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sz w:val="21"/>
          <w:szCs w:val="21"/>
        </w:rPr>
        <w:id w:val="571090339"/>
        <w:docPartObj>
          <w:docPartGallery w:val="Cover Pages"/>
          <w:docPartUnique/>
        </w:docPartObj>
      </w:sdtPr>
      <w:sdtEndPr>
        <w:rPr>
          <w:b/>
          <w:bCs/>
          <w:noProof/>
        </w:rPr>
      </w:sdtEndPr>
      <w:sdtContent>
        <w:p w14:paraId="69A46168" w14:textId="48FC4845" w:rsidR="00DB7233" w:rsidRPr="002F5D89" w:rsidRDefault="00DB7233" w:rsidP="00B61E93">
          <w:pPr>
            <w:pStyle w:val="Overskrift1"/>
            <w:numPr>
              <w:ilvl w:val="0"/>
              <w:numId w:val="0"/>
            </w:numPr>
            <w:rPr>
              <w:lang w:val="nb-NO"/>
            </w:rPr>
          </w:pPr>
          <w:r>
            <w:rPr>
              <w:noProof/>
            </w:rPr>
            <mc:AlternateContent>
              <mc:Choice Requires="wps">
                <w:drawing>
                  <wp:anchor distT="0" distB="0" distL="114300" distR="114300" simplePos="0" relativeHeight="251658241" behindDoc="1" locked="1" layoutInCell="1" allowOverlap="1" wp14:anchorId="2C476DEA" wp14:editId="6BFFDFEB">
                    <wp:simplePos x="0" y="0"/>
                    <wp:positionH relativeFrom="page">
                      <wp:align>left</wp:align>
                    </wp:positionH>
                    <wp:positionV relativeFrom="page">
                      <wp:align>top</wp:align>
                    </wp:positionV>
                    <wp:extent cx="7559675" cy="6051600"/>
                    <wp:effectExtent l="0" t="0" r="3175" b="6350"/>
                    <wp:wrapNone/>
                    <wp:docPr id="54" name="Bilderamm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D615A" id="Bilderamme" o:spid="_x0000_s1026" alt="&quot;&quot;" style="position:absolute;margin-left:0;margin-top:0;width:595.25pt;height:476.5pt;z-index:-25162649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stroked="f" strokeweight="1pt">
                    <v:fill r:id="rId12" o:title="" recolor="t" rotate="t" type="frame"/>
                    <w10:wrap anchorx="page" anchory="page"/>
                    <w10:anchorlock/>
                  </v:rect>
                </w:pict>
              </mc:Fallback>
            </mc:AlternateContent>
          </w:r>
          <w:r w:rsidRPr="00F84D37">
            <w:rPr>
              <w:noProof/>
            </w:rPr>
            <w:drawing>
              <wp:anchor distT="5400675" distB="180340" distL="114300" distR="114300" simplePos="0" relativeHeight="251658240" behindDoc="0" locked="1" layoutInCell="1" allowOverlap="1" wp14:anchorId="69A87B78" wp14:editId="7F959B0F">
                <wp:simplePos x="0" y="0"/>
                <wp:positionH relativeFrom="page">
                  <wp:posOffset>784860</wp:posOffset>
                </wp:positionH>
                <wp:positionV relativeFrom="page">
                  <wp:posOffset>6576060</wp:posOffset>
                </wp:positionV>
                <wp:extent cx="2383200" cy="666000"/>
                <wp:effectExtent l="0" t="0" r="0" b="1270"/>
                <wp:wrapTopAndBottom/>
                <wp:docPr id="55" name="Logo"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rPr>
                <w:lang w:val="nb-NO"/>
              </w:r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EndPr/>
            <w:sdtContent>
              <w:r w:rsidR="00332AD2" w:rsidRPr="002F5D89">
                <w:rPr>
                  <w:lang w:val="nb-NO"/>
                </w:rPr>
                <w:t>Avtale om varekjøp</w:t>
              </w:r>
            </w:sdtContent>
          </w:sdt>
        </w:p>
        <w:p w14:paraId="764BA6CD" w14:textId="6E51DE92" w:rsidR="00235B45" w:rsidRPr="00E139E7" w:rsidRDefault="00251017" w:rsidP="00235B45">
          <w:pPr>
            <w:pStyle w:val="Undertittel"/>
            <w:rPr>
              <w:rFonts w:eastAsia="Times New Roman"/>
              <w:b/>
              <w:smallCaps/>
              <w:color w:val="auto"/>
              <w:kern w:val="0"/>
              <w:lang w:eastAsia="ar-SA"/>
            </w:rPr>
          </w:pPr>
          <w:r>
            <w:rPr>
              <w:b/>
              <w:bCs/>
              <w:sz w:val="44"/>
              <w:szCs w:val="44"/>
              <w:lang w:val="nb-NO"/>
            </w:rPr>
            <w:t>202</w:t>
          </w:r>
          <w:r w:rsidR="00B41232">
            <w:rPr>
              <w:b/>
              <w:bCs/>
              <w:sz w:val="44"/>
              <w:szCs w:val="44"/>
              <w:lang w:val="nb-NO"/>
            </w:rPr>
            <w:t>6</w:t>
          </w:r>
          <w:r w:rsidR="008476D7">
            <w:rPr>
              <w:b/>
              <w:bCs/>
              <w:sz w:val="44"/>
              <w:szCs w:val="44"/>
              <w:lang w:val="nb-NO"/>
            </w:rPr>
            <w:t>-</w:t>
          </w:r>
          <w:r w:rsidR="00F35823">
            <w:rPr>
              <w:b/>
              <w:bCs/>
              <w:sz w:val="44"/>
              <w:szCs w:val="44"/>
              <w:lang w:val="nb-NO"/>
            </w:rPr>
            <w:t>062</w:t>
          </w:r>
          <w:r w:rsidR="008476D7">
            <w:rPr>
              <w:b/>
              <w:bCs/>
              <w:sz w:val="44"/>
              <w:szCs w:val="44"/>
              <w:lang w:val="nb-NO"/>
            </w:rPr>
            <w:t xml:space="preserve"> </w:t>
          </w:r>
          <w:r w:rsidR="00235B45" w:rsidRPr="00235B45">
            <w:rPr>
              <w:b/>
              <w:bCs/>
              <w:sz w:val="44"/>
              <w:szCs w:val="44"/>
              <w:lang w:val="nb-NO"/>
            </w:rPr>
            <w:t>Kjøp av Møbler til fagskolen</w:t>
          </w:r>
        </w:p>
        <w:p w14:paraId="4C400EBA" w14:textId="4F4AF6CA" w:rsidR="00DB7233" w:rsidRPr="00332AD2" w:rsidRDefault="00DB7233" w:rsidP="00DB7233">
          <w:pPr>
            <w:pStyle w:val="Undertittel"/>
            <w:rPr>
              <w:rFonts w:eastAsia="Times New Roman"/>
              <w:b/>
              <w:bCs/>
              <w:smallCaps/>
              <w:color w:val="auto"/>
              <w:kern w:val="0"/>
              <w:sz w:val="44"/>
              <w:szCs w:val="44"/>
              <w:lang w:val="nb-NO" w:eastAsia="ar-SA"/>
            </w:rPr>
          </w:pPr>
        </w:p>
        <w:p w14:paraId="1D60D371" w14:textId="77777777" w:rsidR="00DB7233" w:rsidRPr="00332AD2" w:rsidRDefault="00DB7233" w:rsidP="00DB7233">
          <w:pPr>
            <w:pStyle w:val="Undertittel"/>
            <w:rPr>
              <w:rFonts w:ascii="Arial" w:eastAsia="Times New Roman" w:hAnsi="Arial" w:cs="Arial"/>
              <w:b/>
              <w:smallCaps/>
              <w:color w:val="auto"/>
              <w:kern w:val="0"/>
              <w:sz w:val="40"/>
              <w:szCs w:val="24"/>
              <w:lang w:val="nb-NO" w:eastAsia="ar-SA"/>
            </w:rPr>
          </w:pPr>
        </w:p>
        <w:p w14:paraId="4ED03E6C" w14:textId="706B7A95" w:rsidR="00332AD2" w:rsidRPr="00332AD2" w:rsidRDefault="00DB7233" w:rsidP="00C75198">
          <w:pPr>
            <w:rPr>
              <w:noProof/>
              <w:lang w:val="nb-NO"/>
            </w:rPr>
          </w:pPr>
          <w:r w:rsidRPr="00332AD2">
            <w:rPr>
              <w:noProof/>
              <w:lang w:val="nb-NO"/>
            </w:rPr>
            <w:br w:type="page"/>
          </w:r>
        </w:p>
        <w:p w14:paraId="25F7852F" w14:textId="77777777" w:rsidR="00332AD2" w:rsidRDefault="00332AD2" w:rsidP="00332AD2">
          <w:pPr>
            <w:rPr>
              <w:noProof/>
              <w:lang w:val="nb-NO"/>
            </w:rPr>
          </w:pPr>
        </w:p>
        <w:p w14:paraId="55A5C19D" w14:textId="77777777" w:rsidR="00C75198" w:rsidRPr="00332AD2" w:rsidRDefault="00C75198" w:rsidP="00332AD2">
          <w:pPr>
            <w:rPr>
              <w:noProof/>
              <w:lang w:val="nb-NO"/>
            </w:rPr>
          </w:pPr>
        </w:p>
        <w:p w14:paraId="23BD2EA6" w14:textId="77777777" w:rsidR="00332AD2" w:rsidRPr="00332AD2" w:rsidRDefault="00332AD2" w:rsidP="00332AD2">
          <w:pPr>
            <w:rPr>
              <w:noProof/>
              <w:lang w:val="nb-NO"/>
            </w:rPr>
          </w:pPr>
          <w:r w:rsidRPr="00332AD2">
            <w:rPr>
              <w:noProof/>
              <w:lang w:val="nb-NO"/>
            </w:rPr>
            <w:t>er inngått mellom:</w:t>
          </w:r>
        </w:p>
        <w:p w14:paraId="2BB3503A" w14:textId="77777777" w:rsidR="00332AD2" w:rsidRPr="00332AD2" w:rsidRDefault="00332AD2" w:rsidP="00332AD2">
          <w:pPr>
            <w:rPr>
              <w:noProof/>
              <w:lang w:val="nb-NO"/>
            </w:rPr>
          </w:pPr>
          <w:r w:rsidRPr="00332AD2">
            <w:rPr>
              <w:noProof/>
              <w:lang w:val="nb-NO"/>
            </w:rPr>
            <w:t>Møre og Romsdal fylkeskommune</w:t>
          </w:r>
        </w:p>
        <w:p w14:paraId="19198435" w14:textId="77777777" w:rsidR="00332AD2" w:rsidRPr="00332AD2" w:rsidRDefault="00332AD2" w:rsidP="00332AD2">
          <w:pPr>
            <w:rPr>
              <w:noProof/>
              <w:lang w:val="nb-NO"/>
            </w:rPr>
          </w:pPr>
          <w:r w:rsidRPr="00332AD2">
            <w:rPr>
              <w:noProof/>
              <w:lang w:val="nb-NO"/>
            </w:rPr>
            <w:t>_____________________________________________________</w:t>
          </w:r>
        </w:p>
        <w:p w14:paraId="02F1B582" w14:textId="128E5DC1" w:rsidR="00332AD2" w:rsidRPr="00332AD2" w:rsidRDefault="00332AD2" w:rsidP="00332AD2">
          <w:pPr>
            <w:rPr>
              <w:noProof/>
              <w:lang w:val="nb-NO"/>
            </w:rPr>
          </w:pPr>
          <w:r w:rsidRPr="00332AD2">
            <w:rPr>
              <w:noProof/>
              <w:lang w:val="nb-NO"/>
            </w:rPr>
            <w:t>(heretter kalt Oppdragsgiver)</w:t>
          </w:r>
        </w:p>
        <w:p w14:paraId="0DCCDDF3" w14:textId="77777777" w:rsidR="00332AD2" w:rsidRPr="00332AD2" w:rsidRDefault="00332AD2" w:rsidP="00332AD2">
          <w:pPr>
            <w:rPr>
              <w:noProof/>
              <w:lang w:val="nb-NO"/>
            </w:rPr>
          </w:pPr>
        </w:p>
        <w:p w14:paraId="076B5CB8" w14:textId="77777777" w:rsidR="00332AD2" w:rsidRPr="00332AD2" w:rsidRDefault="00332AD2" w:rsidP="00332AD2">
          <w:pPr>
            <w:rPr>
              <w:noProof/>
              <w:lang w:val="nb-NO"/>
            </w:rPr>
          </w:pPr>
          <w:r w:rsidRPr="00332AD2">
            <w:rPr>
              <w:noProof/>
              <w:lang w:val="nb-NO"/>
            </w:rPr>
            <w:t>og</w:t>
          </w:r>
        </w:p>
        <w:p w14:paraId="3CD0B41E" w14:textId="77777777" w:rsidR="00332AD2" w:rsidRPr="00332AD2" w:rsidRDefault="00332AD2" w:rsidP="00332AD2">
          <w:pPr>
            <w:rPr>
              <w:noProof/>
              <w:lang w:val="nb-NO"/>
            </w:rPr>
          </w:pPr>
          <w:r w:rsidRPr="00C75198">
            <w:rPr>
              <w:noProof/>
              <w:highlight w:val="lightGray"/>
              <w:lang w:val="nb-NO"/>
            </w:rPr>
            <w:t>[Skriv her]</w:t>
          </w:r>
        </w:p>
        <w:p w14:paraId="2D9AC25C" w14:textId="77777777" w:rsidR="00332AD2" w:rsidRPr="00332AD2" w:rsidRDefault="00332AD2" w:rsidP="00332AD2">
          <w:pPr>
            <w:rPr>
              <w:noProof/>
              <w:lang w:val="nb-NO"/>
            </w:rPr>
          </w:pPr>
          <w:r w:rsidRPr="00332AD2">
            <w:rPr>
              <w:noProof/>
              <w:lang w:val="nb-NO"/>
            </w:rPr>
            <w:t>_____________________________________________________</w:t>
          </w:r>
        </w:p>
        <w:p w14:paraId="251F06A2" w14:textId="77777777" w:rsidR="00332AD2" w:rsidRPr="00332AD2" w:rsidRDefault="00332AD2" w:rsidP="00332AD2">
          <w:pPr>
            <w:rPr>
              <w:noProof/>
              <w:lang w:val="nb-NO"/>
            </w:rPr>
          </w:pPr>
          <w:r w:rsidRPr="00332AD2">
            <w:rPr>
              <w:noProof/>
              <w:lang w:val="nb-NO"/>
            </w:rPr>
            <w:t>(heretter kalt Leverandøren)</w:t>
          </w:r>
        </w:p>
        <w:p w14:paraId="00C91281" w14:textId="77777777" w:rsidR="00332AD2" w:rsidRPr="00332AD2" w:rsidRDefault="00332AD2" w:rsidP="00332AD2">
          <w:pPr>
            <w:rPr>
              <w:noProof/>
              <w:lang w:val="nb-NO"/>
            </w:rPr>
          </w:pPr>
        </w:p>
        <w:p w14:paraId="3CD788AC" w14:textId="77777777" w:rsidR="00332AD2" w:rsidRPr="00332AD2" w:rsidRDefault="00332AD2" w:rsidP="00332AD2">
          <w:pPr>
            <w:rPr>
              <w:noProof/>
              <w:lang w:val="nb-NO"/>
            </w:rPr>
          </w:pPr>
        </w:p>
        <w:p w14:paraId="6F2D8037" w14:textId="44C4F95F" w:rsidR="00332AD2" w:rsidRPr="00E914F2" w:rsidRDefault="002F01C8" w:rsidP="00332AD2">
          <w:pPr>
            <w:rPr>
              <w:noProof/>
              <w:lang w:val="nb-NO"/>
            </w:rPr>
          </w:pPr>
          <w:r w:rsidRPr="00E914F2">
            <w:rPr>
              <w:b/>
              <w:bCs/>
              <w:noProof/>
              <w:lang w:val="nb-NO"/>
            </w:rPr>
            <w:t>Varighet</w:t>
          </w:r>
          <w:r w:rsidR="00332AD2" w:rsidRPr="00E914F2">
            <w:rPr>
              <w:b/>
              <w:bCs/>
              <w:noProof/>
              <w:lang w:val="nb-NO"/>
            </w:rPr>
            <w:t>:</w:t>
          </w:r>
          <w:r w:rsidR="00332AD2" w:rsidRPr="00E914F2">
            <w:rPr>
              <w:noProof/>
              <w:lang w:val="nb-NO"/>
            </w:rPr>
            <w:t xml:space="preserve"> </w:t>
          </w:r>
          <w:r w:rsidR="00D800F4">
            <w:rPr>
              <w:noProof/>
              <w:lang w:val="nb-NO"/>
            </w:rPr>
            <w:t>Se Hyyr</w:t>
          </w:r>
        </w:p>
        <w:p w14:paraId="7B418281" w14:textId="33DD678F" w:rsidR="00332AD2" w:rsidRPr="00E914F2" w:rsidRDefault="00332AD2" w:rsidP="00332AD2">
          <w:pPr>
            <w:rPr>
              <w:noProof/>
              <w:lang w:val="nb-NO"/>
            </w:rPr>
          </w:pPr>
        </w:p>
        <w:p w14:paraId="515C91B9" w14:textId="77777777" w:rsidR="00332AD2" w:rsidRDefault="00332AD2" w:rsidP="00332AD2">
          <w:pPr>
            <w:rPr>
              <w:noProof/>
              <w:lang w:val="nb-NO"/>
            </w:rPr>
          </w:pPr>
        </w:p>
        <w:p w14:paraId="7AA8B328" w14:textId="77777777" w:rsidR="00C75198" w:rsidRPr="00E914F2" w:rsidRDefault="00C75198" w:rsidP="00332AD2">
          <w:pPr>
            <w:rPr>
              <w:noProof/>
              <w:lang w:val="nb-NO"/>
            </w:rPr>
          </w:pPr>
        </w:p>
        <w:p w14:paraId="37818F73" w14:textId="77777777" w:rsidR="00332AD2" w:rsidRPr="00E914F2" w:rsidRDefault="00332AD2" w:rsidP="00332AD2">
          <w:pPr>
            <w:rPr>
              <w:noProof/>
              <w:lang w:val="nb-NO"/>
            </w:rPr>
          </w:pPr>
        </w:p>
        <w:p w14:paraId="2ECD58E2" w14:textId="68109388" w:rsidR="00332AD2" w:rsidRPr="00332AD2" w:rsidRDefault="00332AD2" w:rsidP="00332AD2">
          <w:pPr>
            <w:rPr>
              <w:i/>
              <w:iCs/>
              <w:noProof/>
              <w:lang w:val="nb-NO"/>
            </w:rPr>
          </w:pPr>
          <w:r w:rsidRPr="00332AD2">
            <w:rPr>
              <w:i/>
              <w:iCs/>
              <w:noProof/>
              <w:lang w:val="nb-NO"/>
            </w:rPr>
            <w:t>Avtalen er signert elektronis</w:t>
          </w:r>
          <w:r w:rsidR="00D800F4">
            <w:rPr>
              <w:i/>
              <w:iCs/>
              <w:noProof/>
              <w:lang w:val="nb-NO"/>
            </w:rPr>
            <w:t>k</w:t>
          </w:r>
          <w:r w:rsidRPr="00332AD2">
            <w:rPr>
              <w:i/>
              <w:iCs/>
              <w:noProof/>
              <w:lang w:val="nb-NO"/>
            </w:rPr>
            <w:t>.</w:t>
          </w:r>
        </w:p>
        <w:p w14:paraId="15889589" w14:textId="674F3D59" w:rsidR="00332AD2" w:rsidRDefault="00332AD2" w:rsidP="00332AD2">
          <w:pPr>
            <w:rPr>
              <w:b/>
              <w:bCs/>
              <w:noProof/>
              <w:lang w:val="nb-NO"/>
            </w:rPr>
          </w:pPr>
        </w:p>
        <w:p w14:paraId="65F162AF" w14:textId="77777777" w:rsidR="00332AD2" w:rsidRPr="00332AD2" w:rsidRDefault="00332AD2" w:rsidP="00332AD2">
          <w:pPr>
            <w:rPr>
              <w:b/>
              <w:bCs/>
              <w:noProof/>
              <w:lang w:val="nb-NO"/>
            </w:rPr>
          </w:pPr>
        </w:p>
        <w:p w14:paraId="6BD5FE99" w14:textId="12A5BE44" w:rsidR="00332AD2" w:rsidRDefault="00332AD2" w:rsidP="00332AD2">
          <w:pPr>
            <w:rPr>
              <w:b/>
              <w:bCs/>
              <w:noProof/>
              <w:lang w:val="nb-NO"/>
            </w:rPr>
          </w:pPr>
          <w:r w:rsidRPr="00332AD2">
            <w:rPr>
              <w:b/>
              <w:bCs/>
              <w:noProof/>
              <w:lang w:val="nb-NO"/>
            </w:rPr>
            <w:t>Henvendelser</w:t>
          </w:r>
        </w:p>
        <w:tbl>
          <w:tblPr>
            <w:tblStyle w:val="Tabellrutenett"/>
            <w:tblW w:w="0" w:type="auto"/>
            <w:tblLook w:val="04A0" w:firstRow="1" w:lastRow="0" w:firstColumn="1" w:lastColumn="0" w:noHBand="0" w:noVBand="1"/>
          </w:tblPr>
          <w:tblGrid>
            <w:gridCol w:w="1129"/>
            <w:gridCol w:w="3571"/>
            <w:gridCol w:w="1107"/>
            <w:gridCol w:w="3595"/>
          </w:tblGrid>
          <w:tr w:rsidR="00332AD2" w14:paraId="3464B6B6" w14:textId="77777777" w:rsidTr="00D27469">
            <w:tc>
              <w:tcPr>
                <w:tcW w:w="4700" w:type="dxa"/>
                <w:gridSpan w:val="2"/>
              </w:tcPr>
              <w:p w14:paraId="19354C2D" w14:textId="0B9B1EAF" w:rsidR="00332AD2" w:rsidRPr="00332AD2" w:rsidRDefault="00332AD2" w:rsidP="00332AD2">
                <w:pPr>
                  <w:rPr>
                    <w:b/>
                    <w:bCs/>
                    <w:noProof/>
                    <w:lang w:val="nb-NO"/>
                  </w:rPr>
                </w:pPr>
                <w:r w:rsidRPr="00332AD2">
                  <w:rPr>
                    <w:b/>
                    <w:bCs/>
                    <w:noProof/>
                    <w:lang w:val="nb-NO"/>
                  </w:rPr>
                  <w:t>Hos Oppdragsgiver</w:t>
                </w:r>
              </w:p>
            </w:tc>
            <w:tc>
              <w:tcPr>
                <w:tcW w:w="4702" w:type="dxa"/>
                <w:gridSpan w:val="2"/>
              </w:tcPr>
              <w:p w14:paraId="2AEBD55A" w14:textId="2464BD0A" w:rsidR="00332AD2" w:rsidRPr="00332AD2" w:rsidRDefault="00332AD2" w:rsidP="00332AD2">
                <w:pPr>
                  <w:rPr>
                    <w:b/>
                    <w:bCs/>
                    <w:noProof/>
                    <w:lang w:val="nb-NO"/>
                  </w:rPr>
                </w:pPr>
                <w:r w:rsidRPr="00332AD2">
                  <w:rPr>
                    <w:b/>
                    <w:bCs/>
                    <w:noProof/>
                    <w:lang w:val="nb-NO"/>
                  </w:rPr>
                  <w:t>Hos Leverandøren</w:t>
                </w:r>
              </w:p>
            </w:tc>
          </w:tr>
          <w:tr w:rsidR="00332AD2" w14:paraId="411B9ADE" w14:textId="77777777" w:rsidTr="00332AD2">
            <w:tc>
              <w:tcPr>
                <w:tcW w:w="1129" w:type="dxa"/>
              </w:tcPr>
              <w:p w14:paraId="16C235DE" w14:textId="0DE525C0" w:rsidR="00332AD2" w:rsidRDefault="00332AD2" w:rsidP="00332AD2">
                <w:pPr>
                  <w:rPr>
                    <w:b/>
                    <w:bCs/>
                    <w:noProof/>
                    <w:lang w:val="nb-NO"/>
                  </w:rPr>
                </w:pPr>
                <w:r w:rsidRPr="00332AD2">
                  <w:rPr>
                    <w:noProof/>
                    <w:lang w:val="nb-NO"/>
                  </w:rPr>
                  <w:t>Navn:</w:t>
                </w:r>
              </w:p>
            </w:tc>
            <w:tc>
              <w:tcPr>
                <w:tcW w:w="3571" w:type="dxa"/>
              </w:tcPr>
              <w:p w14:paraId="33993FA5" w14:textId="77777777" w:rsidR="00332AD2" w:rsidRDefault="00332AD2" w:rsidP="00332AD2">
                <w:pPr>
                  <w:rPr>
                    <w:b/>
                    <w:bCs/>
                    <w:noProof/>
                    <w:lang w:val="nb-NO"/>
                  </w:rPr>
                </w:pPr>
              </w:p>
            </w:tc>
            <w:tc>
              <w:tcPr>
                <w:tcW w:w="1107" w:type="dxa"/>
              </w:tcPr>
              <w:p w14:paraId="192B670C" w14:textId="378EE8EC" w:rsidR="00332AD2" w:rsidRDefault="00332AD2" w:rsidP="00332AD2">
                <w:pPr>
                  <w:rPr>
                    <w:b/>
                    <w:bCs/>
                    <w:noProof/>
                    <w:lang w:val="nb-NO"/>
                  </w:rPr>
                </w:pPr>
                <w:r w:rsidRPr="00332AD2">
                  <w:rPr>
                    <w:noProof/>
                    <w:lang w:val="nb-NO"/>
                  </w:rPr>
                  <w:t>Navn:</w:t>
                </w:r>
              </w:p>
            </w:tc>
            <w:tc>
              <w:tcPr>
                <w:tcW w:w="3595" w:type="dxa"/>
              </w:tcPr>
              <w:p w14:paraId="311D037D" w14:textId="77777777" w:rsidR="00332AD2" w:rsidRDefault="00332AD2" w:rsidP="00332AD2">
                <w:pPr>
                  <w:rPr>
                    <w:b/>
                    <w:bCs/>
                    <w:noProof/>
                    <w:lang w:val="nb-NO"/>
                  </w:rPr>
                </w:pPr>
              </w:p>
            </w:tc>
          </w:tr>
          <w:tr w:rsidR="00332AD2" w14:paraId="2D4CC9F6" w14:textId="77777777" w:rsidTr="00332AD2">
            <w:tc>
              <w:tcPr>
                <w:tcW w:w="1129" w:type="dxa"/>
              </w:tcPr>
              <w:p w14:paraId="5B1102ED" w14:textId="4D580606" w:rsidR="00332AD2" w:rsidRDefault="00332AD2" w:rsidP="00332AD2">
                <w:pPr>
                  <w:rPr>
                    <w:b/>
                    <w:bCs/>
                    <w:noProof/>
                    <w:lang w:val="nb-NO"/>
                  </w:rPr>
                </w:pPr>
                <w:r w:rsidRPr="00332AD2">
                  <w:rPr>
                    <w:noProof/>
                  </w:rPr>
                  <w:t>Stilling:</w:t>
                </w:r>
              </w:p>
            </w:tc>
            <w:tc>
              <w:tcPr>
                <w:tcW w:w="3571" w:type="dxa"/>
              </w:tcPr>
              <w:p w14:paraId="36AA147E" w14:textId="77777777" w:rsidR="00332AD2" w:rsidRDefault="00332AD2" w:rsidP="00332AD2">
                <w:pPr>
                  <w:rPr>
                    <w:b/>
                    <w:bCs/>
                    <w:noProof/>
                    <w:lang w:val="nb-NO"/>
                  </w:rPr>
                </w:pPr>
              </w:p>
            </w:tc>
            <w:tc>
              <w:tcPr>
                <w:tcW w:w="1107" w:type="dxa"/>
              </w:tcPr>
              <w:p w14:paraId="35E0E9CF" w14:textId="60763C59" w:rsidR="00332AD2" w:rsidRDefault="00332AD2" w:rsidP="00332AD2">
                <w:pPr>
                  <w:rPr>
                    <w:b/>
                    <w:bCs/>
                    <w:noProof/>
                    <w:lang w:val="nb-NO"/>
                  </w:rPr>
                </w:pPr>
                <w:r w:rsidRPr="00332AD2">
                  <w:rPr>
                    <w:noProof/>
                  </w:rPr>
                  <w:t>Stilling:</w:t>
                </w:r>
              </w:p>
            </w:tc>
            <w:tc>
              <w:tcPr>
                <w:tcW w:w="3595" w:type="dxa"/>
              </w:tcPr>
              <w:p w14:paraId="10768158" w14:textId="77777777" w:rsidR="00332AD2" w:rsidRDefault="00332AD2" w:rsidP="00332AD2">
                <w:pPr>
                  <w:rPr>
                    <w:b/>
                    <w:bCs/>
                    <w:noProof/>
                    <w:lang w:val="nb-NO"/>
                  </w:rPr>
                </w:pPr>
              </w:p>
            </w:tc>
          </w:tr>
          <w:tr w:rsidR="00332AD2" w14:paraId="54F507A9" w14:textId="77777777" w:rsidTr="00332AD2">
            <w:tc>
              <w:tcPr>
                <w:tcW w:w="1129" w:type="dxa"/>
              </w:tcPr>
              <w:p w14:paraId="75ECB6A9" w14:textId="2E43E061" w:rsidR="00332AD2" w:rsidRDefault="00332AD2" w:rsidP="00332AD2">
                <w:pPr>
                  <w:rPr>
                    <w:b/>
                    <w:bCs/>
                    <w:noProof/>
                    <w:lang w:val="nb-NO"/>
                  </w:rPr>
                </w:pPr>
                <w:r w:rsidRPr="00332AD2">
                  <w:rPr>
                    <w:noProof/>
                  </w:rPr>
                  <w:t>Telefon:</w:t>
                </w:r>
              </w:p>
            </w:tc>
            <w:tc>
              <w:tcPr>
                <w:tcW w:w="3571" w:type="dxa"/>
              </w:tcPr>
              <w:p w14:paraId="15285880" w14:textId="77777777" w:rsidR="00332AD2" w:rsidRDefault="00332AD2" w:rsidP="00332AD2">
                <w:pPr>
                  <w:rPr>
                    <w:b/>
                    <w:bCs/>
                    <w:noProof/>
                    <w:lang w:val="nb-NO"/>
                  </w:rPr>
                </w:pPr>
              </w:p>
            </w:tc>
            <w:tc>
              <w:tcPr>
                <w:tcW w:w="1107" w:type="dxa"/>
              </w:tcPr>
              <w:p w14:paraId="47D7D794" w14:textId="365C81C1" w:rsidR="00332AD2" w:rsidRDefault="00332AD2" w:rsidP="00332AD2">
                <w:pPr>
                  <w:rPr>
                    <w:b/>
                    <w:bCs/>
                    <w:noProof/>
                    <w:lang w:val="nb-NO"/>
                  </w:rPr>
                </w:pPr>
                <w:r w:rsidRPr="00332AD2">
                  <w:rPr>
                    <w:noProof/>
                  </w:rPr>
                  <w:t>Telefon:</w:t>
                </w:r>
              </w:p>
            </w:tc>
            <w:tc>
              <w:tcPr>
                <w:tcW w:w="3595" w:type="dxa"/>
              </w:tcPr>
              <w:p w14:paraId="3E7621A2" w14:textId="77777777" w:rsidR="00332AD2" w:rsidRDefault="00332AD2" w:rsidP="00332AD2">
                <w:pPr>
                  <w:rPr>
                    <w:b/>
                    <w:bCs/>
                    <w:noProof/>
                    <w:lang w:val="nb-NO"/>
                  </w:rPr>
                </w:pPr>
              </w:p>
            </w:tc>
          </w:tr>
          <w:tr w:rsidR="00332AD2" w14:paraId="7FF95730" w14:textId="77777777" w:rsidTr="00332AD2">
            <w:tc>
              <w:tcPr>
                <w:tcW w:w="1129" w:type="dxa"/>
              </w:tcPr>
              <w:p w14:paraId="5733C6FE" w14:textId="4F1D7971" w:rsidR="00332AD2" w:rsidRDefault="00332AD2" w:rsidP="00332AD2">
                <w:pPr>
                  <w:rPr>
                    <w:b/>
                    <w:bCs/>
                    <w:noProof/>
                    <w:lang w:val="nb-NO"/>
                  </w:rPr>
                </w:pPr>
                <w:r w:rsidRPr="00332AD2">
                  <w:rPr>
                    <w:noProof/>
                  </w:rPr>
                  <w:t>E-post:</w:t>
                </w:r>
              </w:p>
            </w:tc>
            <w:tc>
              <w:tcPr>
                <w:tcW w:w="3571" w:type="dxa"/>
              </w:tcPr>
              <w:p w14:paraId="7865EDFD" w14:textId="77777777" w:rsidR="00332AD2" w:rsidRDefault="00332AD2" w:rsidP="00332AD2">
                <w:pPr>
                  <w:rPr>
                    <w:b/>
                    <w:bCs/>
                    <w:noProof/>
                    <w:lang w:val="nb-NO"/>
                  </w:rPr>
                </w:pPr>
              </w:p>
            </w:tc>
            <w:tc>
              <w:tcPr>
                <w:tcW w:w="1107" w:type="dxa"/>
              </w:tcPr>
              <w:p w14:paraId="7967FC71" w14:textId="4D73F1CE" w:rsidR="00332AD2" w:rsidRDefault="00332AD2" w:rsidP="00332AD2">
                <w:pPr>
                  <w:rPr>
                    <w:b/>
                    <w:bCs/>
                    <w:noProof/>
                    <w:lang w:val="nb-NO"/>
                  </w:rPr>
                </w:pPr>
                <w:r w:rsidRPr="00332AD2">
                  <w:rPr>
                    <w:noProof/>
                  </w:rPr>
                  <w:t>E-post:</w:t>
                </w:r>
              </w:p>
            </w:tc>
            <w:tc>
              <w:tcPr>
                <w:tcW w:w="3595" w:type="dxa"/>
              </w:tcPr>
              <w:p w14:paraId="254C6CDE" w14:textId="77777777" w:rsidR="00332AD2" w:rsidRDefault="00332AD2" w:rsidP="00332AD2">
                <w:pPr>
                  <w:rPr>
                    <w:b/>
                    <w:bCs/>
                    <w:noProof/>
                    <w:lang w:val="nb-NO"/>
                  </w:rPr>
                </w:pPr>
              </w:p>
            </w:tc>
          </w:tr>
        </w:tbl>
        <w:p w14:paraId="566F57A7" w14:textId="44E29B86" w:rsidR="00332AD2" w:rsidRPr="00332AD2" w:rsidRDefault="00332AD2" w:rsidP="00332AD2">
          <w:pPr>
            <w:rPr>
              <w:b/>
              <w:bCs/>
              <w:noProof/>
              <w:lang w:val="nb-NO"/>
            </w:rPr>
          </w:pPr>
          <w:r w:rsidRPr="00332AD2">
            <w:rPr>
              <w:noProof/>
            </w:rPr>
            <w:tab/>
          </w:r>
          <w:r w:rsidRPr="00332AD2">
            <w:rPr>
              <w:noProof/>
            </w:rPr>
            <w:tab/>
          </w:r>
        </w:p>
        <w:p w14:paraId="08828E65" w14:textId="7B924B37" w:rsidR="00332AD2" w:rsidRPr="00332AD2" w:rsidRDefault="00332AD2" w:rsidP="00332AD2">
          <w:pPr>
            <w:rPr>
              <w:noProof/>
            </w:rPr>
          </w:pPr>
          <w:r w:rsidRPr="00332AD2">
            <w:rPr>
              <w:noProof/>
            </w:rPr>
            <w:tab/>
          </w:r>
          <w:r w:rsidRPr="00332AD2">
            <w:rPr>
              <w:noProof/>
            </w:rPr>
            <w:tab/>
          </w:r>
          <w:r w:rsidRPr="00332AD2">
            <w:rPr>
              <w:noProof/>
            </w:rPr>
            <w:tab/>
          </w:r>
        </w:p>
        <w:p w14:paraId="0119467B" w14:textId="24C8FBE3" w:rsidR="00332AD2" w:rsidRDefault="00332AD2" w:rsidP="00332AD2">
          <w:pPr>
            <w:rPr>
              <w:rFonts w:eastAsiaTheme="majorEastAsia"/>
              <w:noProof/>
              <w:color w:val="005686" w:themeColor="text2"/>
            </w:rPr>
          </w:pPr>
          <w:r w:rsidRPr="00332AD2">
            <w:rPr>
              <w:noProof/>
            </w:rPr>
            <w:tab/>
          </w:r>
          <w:r w:rsidRPr="00332AD2">
            <w:rPr>
              <w:noProof/>
            </w:rPr>
            <w:tab/>
          </w:r>
          <w:r w:rsidRPr="00332AD2">
            <w:rPr>
              <w:b/>
              <w:bCs/>
              <w:noProof/>
            </w:rPr>
            <w:tab/>
          </w:r>
          <w:r>
            <w:rPr>
              <w:b/>
              <w:bCs/>
              <w:noProof/>
            </w:rPr>
            <w:br w:type="page"/>
          </w:r>
        </w:p>
        <w:p w14:paraId="0A4B6711" w14:textId="4289034A" w:rsidR="00146F5A" w:rsidRPr="003C01D6" w:rsidRDefault="00146F5A" w:rsidP="00B61E93">
          <w:pPr>
            <w:pStyle w:val="Overskriftforinnholdsfortegnelse"/>
            <w:numPr>
              <w:ilvl w:val="0"/>
              <w:numId w:val="0"/>
            </w:numPr>
            <w:ind w:left="432" w:hanging="432"/>
          </w:pPr>
          <w:proofErr w:type="spellStart"/>
          <w:r w:rsidRPr="003C01D6">
            <w:lastRenderedPageBreak/>
            <w:t>Innh</w:t>
          </w:r>
          <w:r w:rsidR="002F01C8">
            <w:t>o</w:t>
          </w:r>
          <w:r w:rsidRPr="003C01D6">
            <w:t>ld</w:t>
          </w:r>
          <w:proofErr w:type="spellEnd"/>
        </w:p>
        <w:p w14:paraId="5674FF35" w14:textId="746956D9" w:rsidR="002E1558" w:rsidRPr="00DF50E8" w:rsidRDefault="00146F5A" w:rsidP="00DF50E8">
          <w:pPr>
            <w:pStyle w:val="INNH1"/>
            <w:rPr>
              <w:rFonts w:eastAsiaTheme="minorEastAsia"/>
              <w:kern w:val="2"/>
              <w:sz w:val="22"/>
              <w:szCs w:val="22"/>
              <w14:ligatures w14:val="standardContextual"/>
            </w:rPr>
          </w:pPr>
          <w:r>
            <w:rPr>
              <w:color w:val="005686" w:themeColor="text2"/>
            </w:rPr>
            <w:fldChar w:fldCharType="begin"/>
          </w:r>
          <w:r>
            <w:instrText xml:space="preserve"> TOC \h \z \t "Overskrift 2;1;Overskrift 3;2" </w:instrText>
          </w:r>
          <w:r>
            <w:rPr>
              <w:color w:val="005686" w:themeColor="text2"/>
            </w:rPr>
            <w:fldChar w:fldCharType="separate"/>
          </w:r>
          <w:hyperlink w:anchor="_Toc140565653" w:history="1">
            <w:r w:rsidR="002E1558" w:rsidRPr="00DF50E8">
              <w:rPr>
                <w:rStyle w:val="Hyperkobling"/>
                <w:color w:val="005686"/>
              </w:rPr>
              <w:t>1</w:t>
            </w:r>
            <w:r w:rsidR="002E1558" w:rsidRPr="00DF50E8">
              <w:rPr>
                <w:rFonts w:eastAsiaTheme="minorEastAsia"/>
                <w:kern w:val="2"/>
                <w:sz w:val="22"/>
                <w:szCs w:val="22"/>
                <w14:ligatures w14:val="standardContextual"/>
              </w:rPr>
              <w:tab/>
            </w:r>
            <w:r w:rsidR="002E1558" w:rsidRPr="00DF50E8">
              <w:rPr>
                <w:rStyle w:val="Hyperkobling"/>
                <w:color w:val="005686"/>
              </w:rPr>
              <w:t>Alminnelige bestemmelser</w:t>
            </w:r>
            <w:r w:rsidR="002E1558" w:rsidRPr="00DF50E8">
              <w:rPr>
                <w:webHidden/>
              </w:rPr>
              <w:tab/>
            </w:r>
            <w:r w:rsidR="002E1558" w:rsidRPr="00DF50E8">
              <w:rPr>
                <w:webHidden/>
              </w:rPr>
              <w:fldChar w:fldCharType="begin"/>
            </w:r>
            <w:r w:rsidR="002E1558" w:rsidRPr="00DF50E8">
              <w:rPr>
                <w:webHidden/>
              </w:rPr>
              <w:instrText xml:space="preserve"> PAGEREF _Toc140565653 \h </w:instrText>
            </w:r>
            <w:r w:rsidR="002E1558" w:rsidRPr="00DF50E8">
              <w:rPr>
                <w:webHidden/>
              </w:rPr>
            </w:r>
            <w:r w:rsidR="002E1558" w:rsidRPr="00DF50E8">
              <w:rPr>
                <w:webHidden/>
              </w:rPr>
              <w:fldChar w:fldCharType="separate"/>
            </w:r>
            <w:r w:rsidR="002E1558" w:rsidRPr="00DF50E8">
              <w:rPr>
                <w:webHidden/>
              </w:rPr>
              <w:t>4</w:t>
            </w:r>
            <w:r w:rsidR="002E1558" w:rsidRPr="00DF50E8">
              <w:rPr>
                <w:webHidden/>
              </w:rPr>
              <w:fldChar w:fldCharType="end"/>
            </w:r>
          </w:hyperlink>
        </w:p>
        <w:p w14:paraId="616F8817" w14:textId="474279A0" w:rsidR="002E1558" w:rsidRDefault="002E1558">
          <w:pPr>
            <w:pStyle w:val="INNH2"/>
            <w:tabs>
              <w:tab w:val="left" w:pos="660"/>
            </w:tabs>
            <w:rPr>
              <w:rFonts w:asciiTheme="minorHAnsi" w:eastAsiaTheme="minorEastAsia" w:hAnsiTheme="minorHAnsi" w:cstheme="minorBidi"/>
              <w:kern w:val="2"/>
              <w:sz w:val="22"/>
              <w:szCs w:val="22"/>
              <w:lang w:val="nb-NO" w:eastAsia="nb-NO"/>
              <w14:ligatures w14:val="standardContextual"/>
            </w:rPr>
          </w:pPr>
          <w:hyperlink w:anchor="_Toc140565654" w:history="1">
            <w:r w:rsidRPr="00B22A39">
              <w:rPr>
                <w:rStyle w:val="Hyperkobling"/>
                <w:rFonts w:eastAsia="Times New Roman"/>
                <w:lang w:val="nb-NO" w:eastAsia="nb-NO"/>
              </w:rPr>
              <w:t>1.1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Formål og omfang</w:t>
            </w:r>
            <w:r>
              <w:rPr>
                <w:webHidden/>
              </w:rPr>
              <w:tab/>
            </w:r>
            <w:r>
              <w:rPr>
                <w:webHidden/>
              </w:rPr>
              <w:fldChar w:fldCharType="begin"/>
            </w:r>
            <w:r>
              <w:rPr>
                <w:webHidden/>
              </w:rPr>
              <w:instrText xml:space="preserve"> PAGEREF _Toc140565654 \h </w:instrText>
            </w:r>
            <w:r>
              <w:rPr>
                <w:webHidden/>
              </w:rPr>
            </w:r>
            <w:r>
              <w:rPr>
                <w:webHidden/>
              </w:rPr>
              <w:fldChar w:fldCharType="separate"/>
            </w:r>
            <w:r>
              <w:rPr>
                <w:webHidden/>
              </w:rPr>
              <w:t>4</w:t>
            </w:r>
            <w:r>
              <w:rPr>
                <w:webHidden/>
              </w:rPr>
              <w:fldChar w:fldCharType="end"/>
            </w:r>
          </w:hyperlink>
        </w:p>
        <w:p w14:paraId="0EC4D385" w14:textId="7A1831D5"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55" w:history="1">
            <w:r w:rsidRPr="00B22A39">
              <w:rPr>
                <w:rStyle w:val="Hyperkobling"/>
                <w:rFonts w:eastAsia="Times New Roman"/>
                <w:lang w:val="nb-NO" w:eastAsia="nb-NO"/>
              </w:rPr>
              <w:t>1.2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Bilag til avtalen</w:t>
            </w:r>
            <w:r>
              <w:rPr>
                <w:webHidden/>
              </w:rPr>
              <w:tab/>
            </w:r>
            <w:r>
              <w:rPr>
                <w:webHidden/>
              </w:rPr>
              <w:fldChar w:fldCharType="begin"/>
            </w:r>
            <w:r>
              <w:rPr>
                <w:webHidden/>
              </w:rPr>
              <w:instrText xml:space="preserve"> PAGEREF _Toc140565655 \h </w:instrText>
            </w:r>
            <w:r>
              <w:rPr>
                <w:webHidden/>
              </w:rPr>
            </w:r>
            <w:r>
              <w:rPr>
                <w:webHidden/>
              </w:rPr>
              <w:fldChar w:fldCharType="separate"/>
            </w:r>
            <w:r>
              <w:rPr>
                <w:webHidden/>
              </w:rPr>
              <w:t>4</w:t>
            </w:r>
            <w:r>
              <w:rPr>
                <w:webHidden/>
              </w:rPr>
              <w:fldChar w:fldCharType="end"/>
            </w:r>
          </w:hyperlink>
        </w:p>
        <w:p w14:paraId="2FF33DC7" w14:textId="0BE265B6"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56" w:history="1">
            <w:r w:rsidRPr="00B22A39">
              <w:rPr>
                <w:rStyle w:val="Hyperkobling"/>
                <w:rFonts w:eastAsia="Times New Roman"/>
                <w:lang w:val="nb-NO" w:eastAsia="nb-NO"/>
              </w:rPr>
              <w:t>1.3</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Tolkning rangordning</w:t>
            </w:r>
            <w:r>
              <w:rPr>
                <w:webHidden/>
              </w:rPr>
              <w:tab/>
            </w:r>
            <w:r>
              <w:rPr>
                <w:webHidden/>
              </w:rPr>
              <w:fldChar w:fldCharType="begin"/>
            </w:r>
            <w:r>
              <w:rPr>
                <w:webHidden/>
              </w:rPr>
              <w:instrText xml:space="preserve"> PAGEREF _Toc140565656 \h </w:instrText>
            </w:r>
            <w:r>
              <w:rPr>
                <w:webHidden/>
              </w:rPr>
            </w:r>
            <w:r>
              <w:rPr>
                <w:webHidden/>
              </w:rPr>
              <w:fldChar w:fldCharType="separate"/>
            </w:r>
            <w:r>
              <w:rPr>
                <w:webHidden/>
              </w:rPr>
              <w:t>4</w:t>
            </w:r>
            <w:r>
              <w:rPr>
                <w:webHidden/>
              </w:rPr>
              <w:fldChar w:fldCharType="end"/>
            </w:r>
          </w:hyperlink>
        </w:p>
        <w:p w14:paraId="2195D86E" w14:textId="551C5485"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57" w:history="1">
            <w:r w:rsidRPr="00B22A39">
              <w:rPr>
                <w:rStyle w:val="Hyperkobling"/>
                <w:rFonts w:eastAsia="Times New Roman"/>
                <w:lang w:val="nb-NO" w:eastAsia="nb-NO"/>
              </w:rPr>
              <w:t>1.4</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Partenes representanter</w:t>
            </w:r>
            <w:r>
              <w:rPr>
                <w:webHidden/>
              </w:rPr>
              <w:tab/>
            </w:r>
            <w:r>
              <w:rPr>
                <w:webHidden/>
              </w:rPr>
              <w:fldChar w:fldCharType="begin"/>
            </w:r>
            <w:r>
              <w:rPr>
                <w:webHidden/>
              </w:rPr>
              <w:instrText xml:space="preserve"> PAGEREF _Toc140565657 \h </w:instrText>
            </w:r>
            <w:r>
              <w:rPr>
                <w:webHidden/>
              </w:rPr>
            </w:r>
            <w:r>
              <w:rPr>
                <w:webHidden/>
              </w:rPr>
              <w:fldChar w:fldCharType="separate"/>
            </w:r>
            <w:r>
              <w:rPr>
                <w:webHidden/>
              </w:rPr>
              <w:t>4</w:t>
            </w:r>
            <w:r>
              <w:rPr>
                <w:webHidden/>
              </w:rPr>
              <w:fldChar w:fldCharType="end"/>
            </w:r>
          </w:hyperlink>
        </w:p>
        <w:p w14:paraId="0C9CC556" w14:textId="7CA832CE" w:rsidR="002E1558" w:rsidRDefault="002E1558" w:rsidP="00DF50E8">
          <w:pPr>
            <w:pStyle w:val="INNH1"/>
            <w:rPr>
              <w:rFonts w:eastAsiaTheme="minorEastAsia"/>
              <w:kern w:val="2"/>
              <w:sz w:val="22"/>
              <w:szCs w:val="22"/>
              <w14:ligatures w14:val="standardContextual"/>
            </w:rPr>
          </w:pPr>
          <w:hyperlink w:anchor="_Toc140565658" w:history="1">
            <w:r w:rsidRPr="00B22A39">
              <w:rPr>
                <w:rStyle w:val="Hyperkobling"/>
              </w:rPr>
              <w:t>2</w:t>
            </w:r>
            <w:r>
              <w:rPr>
                <w:rFonts w:eastAsiaTheme="minorEastAsia"/>
                <w:kern w:val="2"/>
                <w:sz w:val="22"/>
                <w:szCs w:val="22"/>
                <w14:ligatures w14:val="standardContextual"/>
              </w:rPr>
              <w:tab/>
            </w:r>
            <w:r w:rsidRPr="00B22A39">
              <w:rPr>
                <w:rStyle w:val="Hyperkobling"/>
              </w:rPr>
              <w:t>Bruk av underleverandør</w:t>
            </w:r>
            <w:r>
              <w:rPr>
                <w:webHidden/>
              </w:rPr>
              <w:tab/>
            </w:r>
            <w:r>
              <w:rPr>
                <w:webHidden/>
              </w:rPr>
              <w:fldChar w:fldCharType="begin"/>
            </w:r>
            <w:r>
              <w:rPr>
                <w:webHidden/>
              </w:rPr>
              <w:instrText xml:space="preserve"> PAGEREF _Toc140565658 \h </w:instrText>
            </w:r>
            <w:r>
              <w:rPr>
                <w:webHidden/>
              </w:rPr>
            </w:r>
            <w:r>
              <w:rPr>
                <w:webHidden/>
              </w:rPr>
              <w:fldChar w:fldCharType="separate"/>
            </w:r>
            <w:r>
              <w:rPr>
                <w:webHidden/>
              </w:rPr>
              <w:t>5</w:t>
            </w:r>
            <w:r>
              <w:rPr>
                <w:webHidden/>
              </w:rPr>
              <w:fldChar w:fldCharType="end"/>
            </w:r>
          </w:hyperlink>
        </w:p>
        <w:p w14:paraId="754B31C1" w14:textId="511E0F22" w:rsidR="002E1558" w:rsidRDefault="002E1558" w:rsidP="00DF50E8">
          <w:pPr>
            <w:pStyle w:val="INNH1"/>
            <w:rPr>
              <w:rFonts w:eastAsiaTheme="minorEastAsia"/>
              <w:kern w:val="2"/>
              <w:sz w:val="22"/>
              <w:szCs w:val="22"/>
              <w14:ligatures w14:val="standardContextual"/>
            </w:rPr>
          </w:pPr>
          <w:hyperlink w:anchor="_Toc140565659" w:history="1">
            <w:r w:rsidRPr="00B22A39">
              <w:rPr>
                <w:rStyle w:val="Hyperkobling"/>
              </w:rPr>
              <w:t>3</w:t>
            </w:r>
            <w:r>
              <w:rPr>
                <w:rFonts w:eastAsiaTheme="minorEastAsia"/>
                <w:kern w:val="2"/>
                <w:sz w:val="22"/>
                <w:szCs w:val="22"/>
                <w14:ligatures w14:val="standardContextual"/>
              </w:rPr>
              <w:tab/>
            </w:r>
            <w:r w:rsidRPr="00B22A39">
              <w:rPr>
                <w:rStyle w:val="Hyperkobling"/>
              </w:rPr>
              <w:t>Oppdragsgivers plikter</w:t>
            </w:r>
            <w:r>
              <w:rPr>
                <w:webHidden/>
              </w:rPr>
              <w:tab/>
            </w:r>
            <w:r>
              <w:rPr>
                <w:webHidden/>
              </w:rPr>
              <w:fldChar w:fldCharType="begin"/>
            </w:r>
            <w:r>
              <w:rPr>
                <w:webHidden/>
              </w:rPr>
              <w:instrText xml:space="preserve"> PAGEREF _Toc140565659 \h </w:instrText>
            </w:r>
            <w:r>
              <w:rPr>
                <w:webHidden/>
              </w:rPr>
            </w:r>
            <w:r>
              <w:rPr>
                <w:webHidden/>
              </w:rPr>
              <w:fldChar w:fldCharType="separate"/>
            </w:r>
            <w:r>
              <w:rPr>
                <w:webHidden/>
              </w:rPr>
              <w:t>5</w:t>
            </w:r>
            <w:r>
              <w:rPr>
                <w:webHidden/>
              </w:rPr>
              <w:fldChar w:fldCharType="end"/>
            </w:r>
          </w:hyperlink>
        </w:p>
        <w:p w14:paraId="60C0BE2F" w14:textId="72C84DF7"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0" w:history="1">
            <w:r w:rsidRPr="00B22A39">
              <w:rPr>
                <w:rStyle w:val="Hyperkobling"/>
                <w:rFonts w:eastAsia="Times New Roman"/>
                <w:lang w:val="nb-NO" w:eastAsia="nb-NO"/>
              </w:rPr>
              <w:t>3.1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Oppdragsgivers ansvar og medvirkning</w:t>
            </w:r>
            <w:r>
              <w:rPr>
                <w:webHidden/>
              </w:rPr>
              <w:tab/>
            </w:r>
            <w:r>
              <w:rPr>
                <w:webHidden/>
              </w:rPr>
              <w:fldChar w:fldCharType="begin"/>
            </w:r>
            <w:r>
              <w:rPr>
                <w:webHidden/>
              </w:rPr>
              <w:instrText xml:space="preserve"> PAGEREF _Toc140565660 \h </w:instrText>
            </w:r>
            <w:r>
              <w:rPr>
                <w:webHidden/>
              </w:rPr>
            </w:r>
            <w:r>
              <w:rPr>
                <w:webHidden/>
              </w:rPr>
              <w:fldChar w:fldCharType="separate"/>
            </w:r>
            <w:r>
              <w:rPr>
                <w:webHidden/>
              </w:rPr>
              <w:t>5</w:t>
            </w:r>
            <w:r>
              <w:rPr>
                <w:webHidden/>
              </w:rPr>
              <w:fldChar w:fldCharType="end"/>
            </w:r>
          </w:hyperlink>
        </w:p>
        <w:p w14:paraId="5D4D01B1" w14:textId="4F8AE597" w:rsidR="002E1558" w:rsidRDefault="002E1558" w:rsidP="00DF50E8">
          <w:pPr>
            <w:pStyle w:val="INNH1"/>
            <w:rPr>
              <w:rFonts w:eastAsiaTheme="minorEastAsia"/>
              <w:kern w:val="2"/>
              <w:sz w:val="22"/>
              <w:szCs w:val="22"/>
              <w14:ligatures w14:val="standardContextual"/>
            </w:rPr>
          </w:pPr>
          <w:hyperlink w:anchor="_Toc140565661" w:history="1">
            <w:r w:rsidRPr="00B22A39">
              <w:rPr>
                <w:rStyle w:val="Hyperkobling"/>
              </w:rPr>
              <w:t>4</w:t>
            </w:r>
            <w:r>
              <w:rPr>
                <w:rFonts w:eastAsiaTheme="minorEastAsia"/>
                <w:kern w:val="2"/>
                <w:sz w:val="22"/>
                <w:szCs w:val="22"/>
                <w14:ligatures w14:val="standardContextual"/>
              </w:rPr>
              <w:tab/>
            </w:r>
            <w:r w:rsidRPr="00B22A39">
              <w:rPr>
                <w:rStyle w:val="Hyperkobling"/>
              </w:rPr>
              <w:t>Plikter som gjelder oppdragsgiver og leverandør</w:t>
            </w:r>
            <w:r>
              <w:rPr>
                <w:webHidden/>
              </w:rPr>
              <w:tab/>
            </w:r>
            <w:r>
              <w:rPr>
                <w:webHidden/>
              </w:rPr>
              <w:fldChar w:fldCharType="begin"/>
            </w:r>
            <w:r>
              <w:rPr>
                <w:webHidden/>
              </w:rPr>
              <w:instrText xml:space="preserve"> PAGEREF _Toc140565661 \h </w:instrText>
            </w:r>
            <w:r>
              <w:rPr>
                <w:webHidden/>
              </w:rPr>
            </w:r>
            <w:r>
              <w:rPr>
                <w:webHidden/>
              </w:rPr>
              <w:fldChar w:fldCharType="separate"/>
            </w:r>
            <w:r>
              <w:rPr>
                <w:webHidden/>
              </w:rPr>
              <w:t>5</w:t>
            </w:r>
            <w:r>
              <w:rPr>
                <w:webHidden/>
              </w:rPr>
              <w:fldChar w:fldCharType="end"/>
            </w:r>
          </w:hyperlink>
        </w:p>
        <w:p w14:paraId="6E46BD5D" w14:textId="1D234EF9"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2" w:history="1">
            <w:r w:rsidRPr="00B22A39">
              <w:rPr>
                <w:rStyle w:val="Hyperkobling"/>
                <w:rFonts w:eastAsia="Times New Roman"/>
                <w:lang w:val="nb-NO" w:eastAsia="nb-NO"/>
              </w:rPr>
              <w:t>4.1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Taushetsplikt</w:t>
            </w:r>
            <w:r>
              <w:rPr>
                <w:webHidden/>
              </w:rPr>
              <w:tab/>
            </w:r>
            <w:r>
              <w:rPr>
                <w:webHidden/>
              </w:rPr>
              <w:fldChar w:fldCharType="begin"/>
            </w:r>
            <w:r>
              <w:rPr>
                <w:webHidden/>
              </w:rPr>
              <w:instrText xml:space="preserve"> PAGEREF _Toc140565662 \h </w:instrText>
            </w:r>
            <w:r>
              <w:rPr>
                <w:webHidden/>
              </w:rPr>
            </w:r>
            <w:r>
              <w:rPr>
                <w:webHidden/>
              </w:rPr>
              <w:fldChar w:fldCharType="separate"/>
            </w:r>
            <w:r>
              <w:rPr>
                <w:webHidden/>
              </w:rPr>
              <w:t>5</w:t>
            </w:r>
            <w:r>
              <w:rPr>
                <w:webHidden/>
              </w:rPr>
              <w:fldChar w:fldCharType="end"/>
            </w:r>
          </w:hyperlink>
        </w:p>
        <w:p w14:paraId="2ADB7F5D" w14:textId="392FBE49"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3" w:history="1">
            <w:r w:rsidRPr="00B22A39">
              <w:rPr>
                <w:rStyle w:val="Hyperkobling"/>
                <w:rFonts w:eastAsia="Times New Roman"/>
                <w:lang w:val="nb-NO" w:eastAsia="nb-NO"/>
              </w:rPr>
              <w:t>4.2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Overdragelse av rettigheter og plikter</w:t>
            </w:r>
            <w:r>
              <w:rPr>
                <w:webHidden/>
              </w:rPr>
              <w:tab/>
            </w:r>
            <w:r>
              <w:rPr>
                <w:webHidden/>
              </w:rPr>
              <w:fldChar w:fldCharType="begin"/>
            </w:r>
            <w:r>
              <w:rPr>
                <w:webHidden/>
              </w:rPr>
              <w:instrText xml:space="preserve"> PAGEREF _Toc140565663 \h </w:instrText>
            </w:r>
            <w:r>
              <w:rPr>
                <w:webHidden/>
              </w:rPr>
            </w:r>
            <w:r>
              <w:rPr>
                <w:webHidden/>
              </w:rPr>
              <w:fldChar w:fldCharType="separate"/>
            </w:r>
            <w:r>
              <w:rPr>
                <w:webHidden/>
              </w:rPr>
              <w:t>5</w:t>
            </w:r>
            <w:r>
              <w:rPr>
                <w:webHidden/>
              </w:rPr>
              <w:fldChar w:fldCharType="end"/>
            </w:r>
          </w:hyperlink>
        </w:p>
        <w:p w14:paraId="41B1DFE3" w14:textId="7193BC4F" w:rsidR="002E1558" w:rsidRDefault="002E1558" w:rsidP="00DF50E8">
          <w:pPr>
            <w:pStyle w:val="INNH1"/>
            <w:rPr>
              <w:rFonts w:eastAsiaTheme="minorEastAsia"/>
              <w:kern w:val="2"/>
              <w:sz w:val="22"/>
              <w:szCs w:val="22"/>
              <w14:ligatures w14:val="standardContextual"/>
            </w:rPr>
          </w:pPr>
          <w:hyperlink w:anchor="_Toc140565664" w:history="1">
            <w:r w:rsidRPr="00B22A39">
              <w:rPr>
                <w:rStyle w:val="Hyperkobling"/>
              </w:rPr>
              <w:t>5</w:t>
            </w:r>
            <w:r>
              <w:rPr>
                <w:rFonts w:eastAsiaTheme="minorEastAsia"/>
                <w:kern w:val="2"/>
                <w:sz w:val="22"/>
                <w:szCs w:val="22"/>
                <w14:ligatures w14:val="standardContextual"/>
              </w:rPr>
              <w:tab/>
            </w:r>
            <w:r w:rsidRPr="00B22A39">
              <w:rPr>
                <w:rStyle w:val="Hyperkobling"/>
              </w:rPr>
              <w:t>Pris og betalingsbetingelser</w:t>
            </w:r>
            <w:r>
              <w:rPr>
                <w:webHidden/>
              </w:rPr>
              <w:tab/>
            </w:r>
            <w:r>
              <w:rPr>
                <w:webHidden/>
              </w:rPr>
              <w:fldChar w:fldCharType="begin"/>
            </w:r>
            <w:r>
              <w:rPr>
                <w:webHidden/>
              </w:rPr>
              <w:instrText xml:space="preserve"> PAGEREF _Toc140565664 \h </w:instrText>
            </w:r>
            <w:r>
              <w:rPr>
                <w:webHidden/>
              </w:rPr>
            </w:r>
            <w:r>
              <w:rPr>
                <w:webHidden/>
              </w:rPr>
              <w:fldChar w:fldCharType="separate"/>
            </w:r>
            <w:r>
              <w:rPr>
                <w:webHidden/>
              </w:rPr>
              <w:t>6</w:t>
            </w:r>
            <w:r>
              <w:rPr>
                <w:webHidden/>
              </w:rPr>
              <w:fldChar w:fldCharType="end"/>
            </w:r>
          </w:hyperlink>
        </w:p>
        <w:p w14:paraId="5FE6DDC8" w14:textId="39D84978"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5" w:history="1">
            <w:r w:rsidRPr="00B22A39">
              <w:rPr>
                <w:rStyle w:val="Hyperkobling"/>
                <w:rFonts w:eastAsia="Times New Roman"/>
                <w:lang w:val="nb-NO" w:eastAsia="nb-NO"/>
              </w:rPr>
              <w:t>5.1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Pris</w:t>
            </w:r>
            <w:r>
              <w:rPr>
                <w:webHidden/>
              </w:rPr>
              <w:tab/>
            </w:r>
            <w:r>
              <w:rPr>
                <w:webHidden/>
              </w:rPr>
              <w:fldChar w:fldCharType="begin"/>
            </w:r>
            <w:r>
              <w:rPr>
                <w:webHidden/>
              </w:rPr>
              <w:instrText xml:space="preserve"> PAGEREF _Toc140565665 \h </w:instrText>
            </w:r>
            <w:r>
              <w:rPr>
                <w:webHidden/>
              </w:rPr>
            </w:r>
            <w:r>
              <w:rPr>
                <w:webHidden/>
              </w:rPr>
              <w:fldChar w:fldCharType="separate"/>
            </w:r>
            <w:r>
              <w:rPr>
                <w:webHidden/>
              </w:rPr>
              <w:t>6</w:t>
            </w:r>
            <w:r>
              <w:rPr>
                <w:webHidden/>
              </w:rPr>
              <w:fldChar w:fldCharType="end"/>
            </w:r>
          </w:hyperlink>
        </w:p>
        <w:p w14:paraId="36D72516" w14:textId="2A3CE070"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6" w:history="1">
            <w:r w:rsidRPr="00B22A39">
              <w:rPr>
                <w:rStyle w:val="Hyperkobling"/>
                <w:rFonts w:eastAsia="Times New Roman"/>
                <w:lang w:val="nb-NO" w:eastAsia="nb-NO"/>
              </w:rPr>
              <w:t>5.2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Faktureringsrutiner</w:t>
            </w:r>
            <w:r>
              <w:rPr>
                <w:webHidden/>
              </w:rPr>
              <w:tab/>
            </w:r>
            <w:r>
              <w:rPr>
                <w:webHidden/>
              </w:rPr>
              <w:fldChar w:fldCharType="begin"/>
            </w:r>
            <w:r>
              <w:rPr>
                <w:webHidden/>
              </w:rPr>
              <w:instrText xml:space="preserve"> PAGEREF _Toc140565666 \h </w:instrText>
            </w:r>
            <w:r>
              <w:rPr>
                <w:webHidden/>
              </w:rPr>
            </w:r>
            <w:r>
              <w:rPr>
                <w:webHidden/>
              </w:rPr>
              <w:fldChar w:fldCharType="separate"/>
            </w:r>
            <w:r>
              <w:rPr>
                <w:webHidden/>
              </w:rPr>
              <w:t>6</w:t>
            </w:r>
            <w:r>
              <w:rPr>
                <w:webHidden/>
              </w:rPr>
              <w:fldChar w:fldCharType="end"/>
            </w:r>
          </w:hyperlink>
        </w:p>
        <w:p w14:paraId="76B69840" w14:textId="0D4D2BEA"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7" w:history="1">
            <w:r w:rsidRPr="00B22A39">
              <w:rPr>
                <w:rStyle w:val="Hyperkobling"/>
                <w:rFonts w:eastAsia="Times New Roman"/>
                <w:lang w:val="nb-NO" w:eastAsia="nb-NO"/>
              </w:rPr>
              <w:t>5.3</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Fakturaformat og faktureringsadresse</w:t>
            </w:r>
            <w:r>
              <w:rPr>
                <w:webHidden/>
              </w:rPr>
              <w:tab/>
            </w:r>
            <w:r>
              <w:rPr>
                <w:webHidden/>
              </w:rPr>
              <w:fldChar w:fldCharType="begin"/>
            </w:r>
            <w:r>
              <w:rPr>
                <w:webHidden/>
              </w:rPr>
              <w:instrText xml:space="preserve"> PAGEREF _Toc140565667 \h </w:instrText>
            </w:r>
            <w:r>
              <w:rPr>
                <w:webHidden/>
              </w:rPr>
            </w:r>
            <w:r>
              <w:rPr>
                <w:webHidden/>
              </w:rPr>
              <w:fldChar w:fldCharType="separate"/>
            </w:r>
            <w:r>
              <w:rPr>
                <w:webHidden/>
              </w:rPr>
              <w:t>6</w:t>
            </w:r>
            <w:r>
              <w:rPr>
                <w:webHidden/>
              </w:rPr>
              <w:fldChar w:fldCharType="end"/>
            </w:r>
          </w:hyperlink>
        </w:p>
        <w:p w14:paraId="55FBD898" w14:textId="34994FF2"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68" w:history="1">
            <w:r w:rsidRPr="00B22A39">
              <w:rPr>
                <w:rStyle w:val="Hyperkobling"/>
                <w:rFonts w:eastAsia="Times New Roman"/>
                <w:lang w:val="nb-NO" w:eastAsia="nb-NO"/>
              </w:rPr>
              <w:t>5.4</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Forsinkelsesrente</w:t>
            </w:r>
            <w:r>
              <w:rPr>
                <w:webHidden/>
              </w:rPr>
              <w:tab/>
            </w:r>
            <w:r>
              <w:rPr>
                <w:webHidden/>
              </w:rPr>
              <w:fldChar w:fldCharType="begin"/>
            </w:r>
            <w:r>
              <w:rPr>
                <w:webHidden/>
              </w:rPr>
              <w:instrText xml:space="preserve"> PAGEREF _Toc140565668 \h </w:instrText>
            </w:r>
            <w:r>
              <w:rPr>
                <w:webHidden/>
              </w:rPr>
            </w:r>
            <w:r>
              <w:rPr>
                <w:webHidden/>
              </w:rPr>
              <w:fldChar w:fldCharType="separate"/>
            </w:r>
            <w:r>
              <w:rPr>
                <w:webHidden/>
              </w:rPr>
              <w:t>6</w:t>
            </w:r>
            <w:r>
              <w:rPr>
                <w:webHidden/>
              </w:rPr>
              <w:fldChar w:fldCharType="end"/>
            </w:r>
          </w:hyperlink>
        </w:p>
        <w:p w14:paraId="39B1171C" w14:textId="38B6C9E0" w:rsidR="002E1558" w:rsidRDefault="002E1558" w:rsidP="00DF50E8">
          <w:pPr>
            <w:pStyle w:val="INNH1"/>
            <w:rPr>
              <w:rFonts w:eastAsiaTheme="minorEastAsia"/>
              <w:kern w:val="2"/>
              <w:sz w:val="22"/>
              <w:szCs w:val="22"/>
              <w14:ligatures w14:val="standardContextual"/>
            </w:rPr>
          </w:pPr>
          <w:hyperlink w:anchor="_Toc140565669" w:history="1">
            <w:r w:rsidRPr="00B22A39">
              <w:rPr>
                <w:rStyle w:val="Hyperkobling"/>
              </w:rPr>
              <w:t>6</w:t>
            </w:r>
            <w:r>
              <w:rPr>
                <w:rFonts w:eastAsiaTheme="minorEastAsia"/>
                <w:kern w:val="2"/>
                <w:sz w:val="22"/>
                <w:szCs w:val="22"/>
                <w14:ligatures w14:val="standardContextual"/>
              </w:rPr>
              <w:tab/>
            </w:r>
            <w:r w:rsidRPr="00B22A39">
              <w:rPr>
                <w:rStyle w:val="Hyperkobling"/>
              </w:rPr>
              <w:t>Levering</w:t>
            </w:r>
            <w:r>
              <w:rPr>
                <w:webHidden/>
              </w:rPr>
              <w:tab/>
            </w:r>
            <w:r>
              <w:rPr>
                <w:webHidden/>
              </w:rPr>
              <w:fldChar w:fldCharType="begin"/>
            </w:r>
            <w:r>
              <w:rPr>
                <w:webHidden/>
              </w:rPr>
              <w:instrText xml:space="preserve"> PAGEREF _Toc140565669 \h </w:instrText>
            </w:r>
            <w:r>
              <w:rPr>
                <w:webHidden/>
              </w:rPr>
            </w:r>
            <w:r>
              <w:rPr>
                <w:webHidden/>
              </w:rPr>
              <w:fldChar w:fldCharType="separate"/>
            </w:r>
            <w:r>
              <w:rPr>
                <w:webHidden/>
              </w:rPr>
              <w:t>6</w:t>
            </w:r>
            <w:r>
              <w:rPr>
                <w:webHidden/>
              </w:rPr>
              <w:fldChar w:fldCharType="end"/>
            </w:r>
          </w:hyperlink>
        </w:p>
        <w:p w14:paraId="59D0697B" w14:textId="567B2858"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0" w:history="1">
            <w:r w:rsidRPr="00B22A39">
              <w:rPr>
                <w:rStyle w:val="Hyperkobling"/>
                <w:rFonts w:eastAsia="Times New Roman"/>
                <w:lang w:val="nb-NO" w:eastAsia="nb-NO"/>
              </w:rPr>
              <w:t>6.1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Leveringsbetingelser</w:t>
            </w:r>
            <w:r>
              <w:rPr>
                <w:webHidden/>
              </w:rPr>
              <w:tab/>
            </w:r>
            <w:r>
              <w:rPr>
                <w:webHidden/>
              </w:rPr>
              <w:fldChar w:fldCharType="begin"/>
            </w:r>
            <w:r>
              <w:rPr>
                <w:webHidden/>
              </w:rPr>
              <w:instrText xml:space="preserve"> PAGEREF _Toc140565670 \h </w:instrText>
            </w:r>
            <w:r>
              <w:rPr>
                <w:webHidden/>
              </w:rPr>
            </w:r>
            <w:r>
              <w:rPr>
                <w:webHidden/>
              </w:rPr>
              <w:fldChar w:fldCharType="separate"/>
            </w:r>
            <w:r>
              <w:rPr>
                <w:webHidden/>
              </w:rPr>
              <w:t>6</w:t>
            </w:r>
            <w:r>
              <w:rPr>
                <w:webHidden/>
              </w:rPr>
              <w:fldChar w:fldCharType="end"/>
            </w:r>
          </w:hyperlink>
        </w:p>
        <w:p w14:paraId="2B6B8B7F" w14:textId="318790DA"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1" w:history="1">
            <w:r w:rsidRPr="00B22A39">
              <w:rPr>
                <w:rStyle w:val="Hyperkobling"/>
                <w:rFonts w:eastAsia="Times New Roman"/>
                <w:lang w:val="nb-NO" w:eastAsia="nb-NO"/>
              </w:rPr>
              <w:t>6.2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Leveringstidspunkt</w:t>
            </w:r>
            <w:r>
              <w:rPr>
                <w:webHidden/>
              </w:rPr>
              <w:tab/>
            </w:r>
            <w:r>
              <w:rPr>
                <w:webHidden/>
              </w:rPr>
              <w:fldChar w:fldCharType="begin"/>
            </w:r>
            <w:r>
              <w:rPr>
                <w:webHidden/>
              </w:rPr>
              <w:instrText xml:space="preserve"> PAGEREF _Toc140565671 \h </w:instrText>
            </w:r>
            <w:r>
              <w:rPr>
                <w:webHidden/>
              </w:rPr>
            </w:r>
            <w:r>
              <w:rPr>
                <w:webHidden/>
              </w:rPr>
              <w:fldChar w:fldCharType="separate"/>
            </w:r>
            <w:r>
              <w:rPr>
                <w:webHidden/>
              </w:rPr>
              <w:t>7</w:t>
            </w:r>
            <w:r>
              <w:rPr>
                <w:webHidden/>
              </w:rPr>
              <w:fldChar w:fldCharType="end"/>
            </w:r>
          </w:hyperlink>
        </w:p>
        <w:p w14:paraId="57D34B9F" w14:textId="6464F5F7" w:rsidR="002E1558" w:rsidRDefault="002E1558" w:rsidP="00DF50E8">
          <w:pPr>
            <w:pStyle w:val="INNH1"/>
            <w:rPr>
              <w:rFonts w:eastAsiaTheme="minorEastAsia"/>
              <w:kern w:val="2"/>
              <w:sz w:val="22"/>
              <w:szCs w:val="22"/>
              <w14:ligatures w14:val="standardContextual"/>
            </w:rPr>
          </w:pPr>
          <w:hyperlink w:anchor="_Toc140565672" w:history="1">
            <w:r w:rsidRPr="00B22A39">
              <w:rPr>
                <w:rStyle w:val="Hyperkobling"/>
              </w:rPr>
              <w:t>7</w:t>
            </w:r>
            <w:r>
              <w:rPr>
                <w:rFonts w:eastAsiaTheme="minorEastAsia"/>
                <w:kern w:val="2"/>
                <w:sz w:val="22"/>
                <w:szCs w:val="22"/>
                <w14:ligatures w14:val="standardContextual"/>
              </w:rPr>
              <w:tab/>
            </w:r>
            <w:r w:rsidRPr="00B22A39">
              <w:rPr>
                <w:rStyle w:val="Hyperkobling"/>
              </w:rPr>
              <w:t>Mislighold</w:t>
            </w:r>
            <w:r>
              <w:rPr>
                <w:webHidden/>
              </w:rPr>
              <w:tab/>
            </w:r>
            <w:r>
              <w:rPr>
                <w:webHidden/>
              </w:rPr>
              <w:fldChar w:fldCharType="begin"/>
            </w:r>
            <w:r>
              <w:rPr>
                <w:webHidden/>
              </w:rPr>
              <w:instrText xml:space="preserve"> PAGEREF _Toc140565672 \h </w:instrText>
            </w:r>
            <w:r>
              <w:rPr>
                <w:webHidden/>
              </w:rPr>
            </w:r>
            <w:r>
              <w:rPr>
                <w:webHidden/>
              </w:rPr>
              <w:fldChar w:fldCharType="separate"/>
            </w:r>
            <w:r>
              <w:rPr>
                <w:webHidden/>
              </w:rPr>
              <w:t>7</w:t>
            </w:r>
            <w:r>
              <w:rPr>
                <w:webHidden/>
              </w:rPr>
              <w:fldChar w:fldCharType="end"/>
            </w:r>
          </w:hyperlink>
        </w:p>
        <w:p w14:paraId="6008ED59" w14:textId="589D0AA1"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3" w:history="1">
            <w:r w:rsidRPr="00B22A39">
              <w:rPr>
                <w:rStyle w:val="Hyperkobling"/>
                <w:rFonts w:eastAsia="Times New Roman"/>
                <w:lang w:val="nb-NO" w:eastAsia="nb-NO"/>
              </w:rPr>
              <w:t>7.1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Varens egenskaper, mangler m.m.</w:t>
            </w:r>
            <w:r>
              <w:rPr>
                <w:webHidden/>
              </w:rPr>
              <w:tab/>
            </w:r>
            <w:r>
              <w:rPr>
                <w:webHidden/>
              </w:rPr>
              <w:fldChar w:fldCharType="begin"/>
            </w:r>
            <w:r>
              <w:rPr>
                <w:webHidden/>
              </w:rPr>
              <w:instrText xml:space="preserve"> PAGEREF _Toc140565673 \h </w:instrText>
            </w:r>
            <w:r>
              <w:rPr>
                <w:webHidden/>
              </w:rPr>
            </w:r>
            <w:r>
              <w:rPr>
                <w:webHidden/>
              </w:rPr>
              <w:fldChar w:fldCharType="separate"/>
            </w:r>
            <w:r>
              <w:rPr>
                <w:webHidden/>
              </w:rPr>
              <w:t>7</w:t>
            </w:r>
            <w:r>
              <w:rPr>
                <w:webHidden/>
              </w:rPr>
              <w:fldChar w:fldCharType="end"/>
            </w:r>
          </w:hyperlink>
        </w:p>
        <w:p w14:paraId="51866053" w14:textId="29D29953"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4" w:history="1">
            <w:r w:rsidRPr="00B22A39">
              <w:rPr>
                <w:rStyle w:val="Hyperkobling"/>
                <w:rFonts w:eastAsia="Times New Roman"/>
                <w:lang w:val="nb-NO" w:eastAsia="nb-NO"/>
              </w:rPr>
              <w:t>7.2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Dagbot</w:t>
            </w:r>
            <w:r>
              <w:rPr>
                <w:webHidden/>
              </w:rPr>
              <w:tab/>
            </w:r>
            <w:r>
              <w:rPr>
                <w:webHidden/>
              </w:rPr>
              <w:fldChar w:fldCharType="begin"/>
            </w:r>
            <w:r>
              <w:rPr>
                <w:webHidden/>
              </w:rPr>
              <w:instrText xml:space="preserve"> PAGEREF _Toc140565674 \h </w:instrText>
            </w:r>
            <w:r>
              <w:rPr>
                <w:webHidden/>
              </w:rPr>
            </w:r>
            <w:r>
              <w:rPr>
                <w:webHidden/>
              </w:rPr>
              <w:fldChar w:fldCharType="separate"/>
            </w:r>
            <w:r>
              <w:rPr>
                <w:webHidden/>
              </w:rPr>
              <w:t>7</w:t>
            </w:r>
            <w:r>
              <w:rPr>
                <w:webHidden/>
              </w:rPr>
              <w:fldChar w:fldCharType="end"/>
            </w:r>
          </w:hyperlink>
        </w:p>
        <w:p w14:paraId="2B2A26B2" w14:textId="58E8B1A4" w:rsidR="002E1558" w:rsidRDefault="002E1558" w:rsidP="00DF50E8">
          <w:pPr>
            <w:pStyle w:val="INNH1"/>
            <w:rPr>
              <w:rFonts w:eastAsiaTheme="minorEastAsia"/>
              <w:kern w:val="2"/>
              <w:sz w:val="22"/>
              <w:szCs w:val="22"/>
              <w14:ligatures w14:val="standardContextual"/>
            </w:rPr>
          </w:pPr>
          <w:hyperlink w:anchor="_Toc140565675" w:history="1">
            <w:r w:rsidRPr="00B22A39">
              <w:rPr>
                <w:rStyle w:val="Hyperkobling"/>
              </w:rPr>
              <w:t>8</w:t>
            </w:r>
            <w:r>
              <w:rPr>
                <w:rFonts w:eastAsiaTheme="minorEastAsia"/>
                <w:kern w:val="2"/>
                <w:sz w:val="22"/>
                <w:szCs w:val="22"/>
                <w14:ligatures w14:val="standardContextual"/>
              </w:rPr>
              <w:tab/>
            </w:r>
            <w:r w:rsidRPr="00B22A39">
              <w:rPr>
                <w:rStyle w:val="Hyperkobling"/>
              </w:rPr>
              <w:t>Dekningskjøp ved manglende leveranse og ved heving</w:t>
            </w:r>
            <w:r>
              <w:rPr>
                <w:webHidden/>
              </w:rPr>
              <w:tab/>
            </w:r>
            <w:r>
              <w:rPr>
                <w:webHidden/>
              </w:rPr>
              <w:fldChar w:fldCharType="begin"/>
            </w:r>
            <w:r>
              <w:rPr>
                <w:webHidden/>
              </w:rPr>
              <w:instrText xml:space="preserve"> PAGEREF _Toc140565675 \h </w:instrText>
            </w:r>
            <w:r>
              <w:rPr>
                <w:webHidden/>
              </w:rPr>
            </w:r>
            <w:r>
              <w:rPr>
                <w:webHidden/>
              </w:rPr>
              <w:fldChar w:fldCharType="separate"/>
            </w:r>
            <w:r>
              <w:rPr>
                <w:webHidden/>
              </w:rPr>
              <w:t>8</w:t>
            </w:r>
            <w:r>
              <w:rPr>
                <w:webHidden/>
              </w:rPr>
              <w:fldChar w:fldCharType="end"/>
            </w:r>
          </w:hyperlink>
        </w:p>
        <w:p w14:paraId="0B1B4CA4" w14:textId="7CE50BA4" w:rsidR="002E1558" w:rsidRDefault="002E1558" w:rsidP="00DF50E8">
          <w:pPr>
            <w:pStyle w:val="INNH1"/>
            <w:rPr>
              <w:rFonts w:eastAsiaTheme="minorEastAsia"/>
              <w:kern w:val="2"/>
              <w:sz w:val="22"/>
              <w:szCs w:val="22"/>
              <w14:ligatures w14:val="standardContextual"/>
            </w:rPr>
          </w:pPr>
          <w:hyperlink w:anchor="_Toc140565676" w:history="1">
            <w:r w:rsidRPr="00B22A39">
              <w:rPr>
                <w:rStyle w:val="Hyperkobling"/>
              </w:rPr>
              <w:t>9</w:t>
            </w:r>
            <w:r>
              <w:rPr>
                <w:rFonts w:eastAsiaTheme="minorEastAsia"/>
                <w:kern w:val="2"/>
                <w:sz w:val="22"/>
                <w:szCs w:val="22"/>
                <w14:ligatures w14:val="standardContextual"/>
              </w:rPr>
              <w:tab/>
            </w:r>
            <w:r w:rsidRPr="00B22A39">
              <w:rPr>
                <w:rStyle w:val="Hyperkobling"/>
              </w:rPr>
              <w:t>Leverandørens krav ved kontraktsbrudd fra oppdragsgivers side</w:t>
            </w:r>
            <w:r>
              <w:rPr>
                <w:webHidden/>
              </w:rPr>
              <w:tab/>
            </w:r>
            <w:r>
              <w:rPr>
                <w:webHidden/>
              </w:rPr>
              <w:fldChar w:fldCharType="begin"/>
            </w:r>
            <w:r>
              <w:rPr>
                <w:webHidden/>
              </w:rPr>
              <w:instrText xml:space="preserve"> PAGEREF _Toc140565676 \h </w:instrText>
            </w:r>
            <w:r>
              <w:rPr>
                <w:webHidden/>
              </w:rPr>
            </w:r>
            <w:r>
              <w:rPr>
                <w:webHidden/>
              </w:rPr>
              <w:fldChar w:fldCharType="separate"/>
            </w:r>
            <w:r>
              <w:rPr>
                <w:webHidden/>
              </w:rPr>
              <w:t>8</w:t>
            </w:r>
            <w:r>
              <w:rPr>
                <w:webHidden/>
              </w:rPr>
              <w:fldChar w:fldCharType="end"/>
            </w:r>
          </w:hyperlink>
        </w:p>
        <w:p w14:paraId="3157D81E" w14:textId="7B621F1B" w:rsidR="002E1558" w:rsidRDefault="002E1558" w:rsidP="00DF50E8">
          <w:pPr>
            <w:pStyle w:val="INNH1"/>
            <w:rPr>
              <w:rFonts w:eastAsiaTheme="minorEastAsia"/>
              <w:kern w:val="2"/>
              <w:sz w:val="22"/>
              <w:szCs w:val="22"/>
              <w14:ligatures w14:val="standardContextual"/>
            </w:rPr>
          </w:pPr>
          <w:hyperlink w:anchor="_Toc140565677" w:history="1">
            <w:r w:rsidRPr="00B22A39">
              <w:rPr>
                <w:rStyle w:val="Hyperkobling"/>
              </w:rPr>
              <w:t>10</w:t>
            </w:r>
            <w:r>
              <w:rPr>
                <w:rFonts w:eastAsiaTheme="minorEastAsia"/>
                <w:kern w:val="2"/>
                <w:sz w:val="22"/>
                <w:szCs w:val="22"/>
                <w14:ligatures w14:val="standardContextual"/>
              </w:rPr>
              <w:tab/>
            </w:r>
            <w:r w:rsidRPr="00B22A39">
              <w:rPr>
                <w:rStyle w:val="Hyperkobling"/>
              </w:rPr>
              <w:t>Øvrige bestemmelser</w:t>
            </w:r>
            <w:r>
              <w:rPr>
                <w:webHidden/>
              </w:rPr>
              <w:tab/>
            </w:r>
            <w:r>
              <w:rPr>
                <w:webHidden/>
              </w:rPr>
              <w:fldChar w:fldCharType="begin"/>
            </w:r>
            <w:r>
              <w:rPr>
                <w:webHidden/>
              </w:rPr>
              <w:instrText xml:space="preserve"> PAGEREF _Toc140565677 \h </w:instrText>
            </w:r>
            <w:r>
              <w:rPr>
                <w:webHidden/>
              </w:rPr>
            </w:r>
            <w:r>
              <w:rPr>
                <w:webHidden/>
              </w:rPr>
              <w:fldChar w:fldCharType="separate"/>
            </w:r>
            <w:r>
              <w:rPr>
                <w:webHidden/>
              </w:rPr>
              <w:t>8</w:t>
            </w:r>
            <w:r>
              <w:rPr>
                <w:webHidden/>
              </w:rPr>
              <w:fldChar w:fldCharType="end"/>
            </w:r>
          </w:hyperlink>
        </w:p>
        <w:p w14:paraId="120AB4A4" w14:textId="26339788"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8" w:history="1">
            <w:r w:rsidRPr="00B22A39">
              <w:rPr>
                <w:rStyle w:val="Hyperkobling"/>
                <w:rFonts w:eastAsia="Times New Roman"/>
                <w:lang w:val="nb-NO" w:eastAsia="nb-NO"/>
              </w:rPr>
              <w:t>10.1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Konkurs, akkord e.l.</w:t>
            </w:r>
            <w:r>
              <w:rPr>
                <w:webHidden/>
              </w:rPr>
              <w:tab/>
            </w:r>
            <w:r>
              <w:rPr>
                <w:webHidden/>
              </w:rPr>
              <w:fldChar w:fldCharType="begin"/>
            </w:r>
            <w:r>
              <w:rPr>
                <w:webHidden/>
              </w:rPr>
              <w:instrText xml:space="preserve"> PAGEREF _Toc140565678 \h </w:instrText>
            </w:r>
            <w:r>
              <w:rPr>
                <w:webHidden/>
              </w:rPr>
            </w:r>
            <w:r>
              <w:rPr>
                <w:webHidden/>
              </w:rPr>
              <w:fldChar w:fldCharType="separate"/>
            </w:r>
            <w:r>
              <w:rPr>
                <w:webHidden/>
              </w:rPr>
              <w:t>8</w:t>
            </w:r>
            <w:r>
              <w:rPr>
                <w:webHidden/>
              </w:rPr>
              <w:fldChar w:fldCharType="end"/>
            </w:r>
          </w:hyperlink>
        </w:p>
        <w:p w14:paraId="3FC0C4D4" w14:textId="36F2968F"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79" w:history="1">
            <w:r w:rsidRPr="00B22A39">
              <w:rPr>
                <w:rStyle w:val="Hyperkobling"/>
                <w:rFonts w:eastAsia="Times New Roman"/>
                <w:lang w:val="nb-NO" w:eastAsia="nb-NO"/>
              </w:rPr>
              <w:t>10.2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Force majeure</w:t>
            </w:r>
            <w:r>
              <w:rPr>
                <w:webHidden/>
              </w:rPr>
              <w:tab/>
            </w:r>
            <w:r>
              <w:rPr>
                <w:webHidden/>
              </w:rPr>
              <w:fldChar w:fldCharType="begin"/>
            </w:r>
            <w:r>
              <w:rPr>
                <w:webHidden/>
              </w:rPr>
              <w:instrText xml:space="preserve"> PAGEREF _Toc140565679 \h </w:instrText>
            </w:r>
            <w:r>
              <w:rPr>
                <w:webHidden/>
              </w:rPr>
            </w:r>
            <w:r>
              <w:rPr>
                <w:webHidden/>
              </w:rPr>
              <w:fldChar w:fldCharType="separate"/>
            </w:r>
            <w:r>
              <w:rPr>
                <w:webHidden/>
              </w:rPr>
              <w:t>8</w:t>
            </w:r>
            <w:r>
              <w:rPr>
                <w:webHidden/>
              </w:rPr>
              <w:fldChar w:fldCharType="end"/>
            </w:r>
          </w:hyperlink>
        </w:p>
        <w:p w14:paraId="614BDD45" w14:textId="2095499A"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80" w:history="1">
            <w:r w:rsidRPr="00B22A39">
              <w:rPr>
                <w:rStyle w:val="Hyperkobling"/>
                <w:rFonts w:eastAsia="Times New Roman"/>
                <w:lang w:val="nb-NO" w:eastAsia="nb-NO"/>
              </w:rPr>
              <w:t>10.3</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Avvik og endringer</w:t>
            </w:r>
            <w:r>
              <w:rPr>
                <w:webHidden/>
              </w:rPr>
              <w:tab/>
            </w:r>
            <w:r>
              <w:rPr>
                <w:webHidden/>
              </w:rPr>
              <w:fldChar w:fldCharType="begin"/>
            </w:r>
            <w:r>
              <w:rPr>
                <w:webHidden/>
              </w:rPr>
              <w:instrText xml:space="preserve"> PAGEREF _Toc140565680 \h </w:instrText>
            </w:r>
            <w:r>
              <w:rPr>
                <w:webHidden/>
              </w:rPr>
            </w:r>
            <w:r>
              <w:rPr>
                <w:webHidden/>
              </w:rPr>
              <w:fldChar w:fldCharType="separate"/>
            </w:r>
            <w:r>
              <w:rPr>
                <w:webHidden/>
              </w:rPr>
              <w:t>9</w:t>
            </w:r>
            <w:r>
              <w:rPr>
                <w:webHidden/>
              </w:rPr>
              <w:fldChar w:fldCharType="end"/>
            </w:r>
          </w:hyperlink>
        </w:p>
        <w:p w14:paraId="36747B41" w14:textId="66DF8043" w:rsidR="002E1558" w:rsidRDefault="002E1558" w:rsidP="00DF50E8">
          <w:pPr>
            <w:pStyle w:val="INNH1"/>
            <w:rPr>
              <w:rFonts w:eastAsiaTheme="minorEastAsia"/>
              <w:kern w:val="2"/>
              <w:sz w:val="22"/>
              <w:szCs w:val="22"/>
              <w14:ligatures w14:val="standardContextual"/>
            </w:rPr>
          </w:pPr>
          <w:hyperlink w:anchor="_Toc140565681" w:history="1">
            <w:r w:rsidRPr="00B22A39">
              <w:rPr>
                <w:rStyle w:val="Hyperkobling"/>
              </w:rPr>
              <w:t>11</w:t>
            </w:r>
            <w:r>
              <w:rPr>
                <w:rFonts w:eastAsiaTheme="minorEastAsia"/>
                <w:kern w:val="2"/>
                <w:sz w:val="22"/>
                <w:szCs w:val="22"/>
                <w14:ligatures w14:val="standardContextual"/>
              </w:rPr>
              <w:tab/>
            </w:r>
            <w:r w:rsidRPr="00B22A39">
              <w:rPr>
                <w:rStyle w:val="Hyperkobling"/>
              </w:rPr>
              <w:t>Lov om kjøp (Kjøpsloven)</w:t>
            </w:r>
            <w:r>
              <w:rPr>
                <w:webHidden/>
              </w:rPr>
              <w:tab/>
            </w:r>
            <w:r>
              <w:rPr>
                <w:webHidden/>
              </w:rPr>
              <w:fldChar w:fldCharType="begin"/>
            </w:r>
            <w:r>
              <w:rPr>
                <w:webHidden/>
              </w:rPr>
              <w:instrText xml:space="preserve"> PAGEREF _Toc140565681 \h </w:instrText>
            </w:r>
            <w:r>
              <w:rPr>
                <w:webHidden/>
              </w:rPr>
            </w:r>
            <w:r>
              <w:rPr>
                <w:webHidden/>
              </w:rPr>
              <w:fldChar w:fldCharType="separate"/>
            </w:r>
            <w:r>
              <w:rPr>
                <w:webHidden/>
              </w:rPr>
              <w:t>9</w:t>
            </w:r>
            <w:r>
              <w:rPr>
                <w:webHidden/>
              </w:rPr>
              <w:fldChar w:fldCharType="end"/>
            </w:r>
          </w:hyperlink>
        </w:p>
        <w:p w14:paraId="2DA948A0" w14:textId="68D0C6D8" w:rsidR="002E1558" w:rsidRDefault="002E1558" w:rsidP="00DF50E8">
          <w:pPr>
            <w:pStyle w:val="INNH1"/>
            <w:rPr>
              <w:rFonts w:eastAsiaTheme="minorEastAsia"/>
              <w:kern w:val="2"/>
              <w:sz w:val="22"/>
              <w:szCs w:val="22"/>
              <w14:ligatures w14:val="standardContextual"/>
            </w:rPr>
          </w:pPr>
          <w:hyperlink w:anchor="_Toc140565682" w:history="1">
            <w:r w:rsidRPr="00B22A39">
              <w:rPr>
                <w:rStyle w:val="Hyperkobling"/>
              </w:rPr>
              <w:t>12</w:t>
            </w:r>
            <w:r>
              <w:rPr>
                <w:rFonts w:eastAsiaTheme="minorEastAsia"/>
                <w:kern w:val="2"/>
                <w:sz w:val="22"/>
                <w:szCs w:val="22"/>
                <w14:ligatures w14:val="standardContextual"/>
              </w:rPr>
              <w:tab/>
            </w:r>
            <w:r w:rsidRPr="00B22A39">
              <w:rPr>
                <w:rStyle w:val="Hyperkobling"/>
              </w:rPr>
              <w:t>Tvister</w:t>
            </w:r>
            <w:r>
              <w:rPr>
                <w:webHidden/>
              </w:rPr>
              <w:tab/>
            </w:r>
            <w:r>
              <w:rPr>
                <w:webHidden/>
              </w:rPr>
              <w:fldChar w:fldCharType="begin"/>
            </w:r>
            <w:r>
              <w:rPr>
                <w:webHidden/>
              </w:rPr>
              <w:instrText xml:space="preserve"> PAGEREF _Toc140565682 \h </w:instrText>
            </w:r>
            <w:r>
              <w:rPr>
                <w:webHidden/>
              </w:rPr>
            </w:r>
            <w:r>
              <w:rPr>
                <w:webHidden/>
              </w:rPr>
              <w:fldChar w:fldCharType="separate"/>
            </w:r>
            <w:r>
              <w:rPr>
                <w:webHidden/>
              </w:rPr>
              <w:t>9</w:t>
            </w:r>
            <w:r>
              <w:rPr>
                <w:webHidden/>
              </w:rPr>
              <w:fldChar w:fldCharType="end"/>
            </w:r>
          </w:hyperlink>
        </w:p>
        <w:p w14:paraId="5253FE10" w14:textId="4FA75215"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83" w:history="1">
            <w:r w:rsidRPr="00B22A39">
              <w:rPr>
                <w:rStyle w:val="Hyperkobling"/>
                <w:rFonts w:eastAsia="Times New Roman"/>
                <w:lang w:val="nb-NO" w:eastAsia="nb-NO"/>
              </w:rPr>
              <w:t>12.1</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Rettsvalg</w:t>
            </w:r>
            <w:r>
              <w:rPr>
                <w:webHidden/>
              </w:rPr>
              <w:tab/>
            </w:r>
            <w:r>
              <w:rPr>
                <w:webHidden/>
              </w:rPr>
              <w:fldChar w:fldCharType="begin"/>
            </w:r>
            <w:r>
              <w:rPr>
                <w:webHidden/>
              </w:rPr>
              <w:instrText xml:space="preserve"> PAGEREF _Toc140565683 \h </w:instrText>
            </w:r>
            <w:r>
              <w:rPr>
                <w:webHidden/>
              </w:rPr>
            </w:r>
            <w:r>
              <w:rPr>
                <w:webHidden/>
              </w:rPr>
              <w:fldChar w:fldCharType="separate"/>
            </w:r>
            <w:r>
              <w:rPr>
                <w:webHidden/>
              </w:rPr>
              <w:t>9</w:t>
            </w:r>
            <w:r>
              <w:rPr>
                <w:webHidden/>
              </w:rPr>
              <w:fldChar w:fldCharType="end"/>
            </w:r>
          </w:hyperlink>
        </w:p>
        <w:p w14:paraId="7B4680C7" w14:textId="17C67DEB"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84" w:history="1">
            <w:r w:rsidRPr="00B22A39">
              <w:rPr>
                <w:rStyle w:val="Hyperkobling"/>
                <w:rFonts w:eastAsia="Times New Roman"/>
                <w:lang w:val="nb-NO" w:eastAsia="nb-NO"/>
              </w:rPr>
              <w:t>12.2</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Forhandlinger og mekling</w:t>
            </w:r>
            <w:r>
              <w:rPr>
                <w:webHidden/>
              </w:rPr>
              <w:tab/>
            </w:r>
            <w:r>
              <w:rPr>
                <w:webHidden/>
              </w:rPr>
              <w:fldChar w:fldCharType="begin"/>
            </w:r>
            <w:r>
              <w:rPr>
                <w:webHidden/>
              </w:rPr>
              <w:instrText xml:space="preserve"> PAGEREF _Toc140565684 \h </w:instrText>
            </w:r>
            <w:r>
              <w:rPr>
                <w:webHidden/>
              </w:rPr>
            </w:r>
            <w:r>
              <w:rPr>
                <w:webHidden/>
              </w:rPr>
              <w:fldChar w:fldCharType="separate"/>
            </w:r>
            <w:r>
              <w:rPr>
                <w:webHidden/>
              </w:rPr>
              <w:t>9</w:t>
            </w:r>
            <w:r>
              <w:rPr>
                <w:webHidden/>
              </w:rPr>
              <w:fldChar w:fldCharType="end"/>
            </w:r>
          </w:hyperlink>
        </w:p>
        <w:p w14:paraId="5AC751BF" w14:textId="288EBB47" w:rsidR="002E1558" w:rsidRDefault="002E1558">
          <w:pPr>
            <w:pStyle w:val="INNH2"/>
            <w:tabs>
              <w:tab w:val="left" w:pos="880"/>
            </w:tabs>
            <w:rPr>
              <w:rFonts w:asciiTheme="minorHAnsi" w:eastAsiaTheme="minorEastAsia" w:hAnsiTheme="minorHAnsi" w:cstheme="minorBidi"/>
              <w:kern w:val="2"/>
              <w:sz w:val="22"/>
              <w:szCs w:val="22"/>
              <w:lang w:val="nb-NO" w:eastAsia="nb-NO"/>
              <w14:ligatures w14:val="standardContextual"/>
            </w:rPr>
          </w:pPr>
          <w:hyperlink w:anchor="_Toc140565685" w:history="1">
            <w:r w:rsidRPr="00B22A39">
              <w:rPr>
                <w:rStyle w:val="Hyperkobling"/>
                <w:rFonts w:eastAsia="Times New Roman"/>
                <w:lang w:val="nb-NO" w:eastAsia="nb-NO"/>
              </w:rPr>
              <w:t>12.3</w:t>
            </w:r>
            <w:r>
              <w:rPr>
                <w:rFonts w:asciiTheme="minorHAnsi" w:eastAsiaTheme="minorEastAsia" w:hAnsiTheme="minorHAnsi" w:cstheme="minorBidi"/>
                <w:kern w:val="2"/>
                <w:sz w:val="22"/>
                <w:szCs w:val="22"/>
                <w:lang w:val="nb-NO" w:eastAsia="nb-NO"/>
                <w14:ligatures w14:val="standardContextual"/>
              </w:rPr>
              <w:tab/>
            </w:r>
            <w:r w:rsidRPr="00B22A39">
              <w:rPr>
                <w:rStyle w:val="Hyperkobling"/>
                <w:rFonts w:eastAsia="Times New Roman"/>
                <w:lang w:val="nb-NO" w:eastAsia="nb-NO"/>
              </w:rPr>
              <w:t>Doms- eller voldgiftsbehandling</w:t>
            </w:r>
            <w:r>
              <w:rPr>
                <w:webHidden/>
              </w:rPr>
              <w:tab/>
            </w:r>
            <w:r>
              <w:rPr>
                <w:webHidden/>
              </w:rPr>
              <w:fldChar w:fldCharType="begin"/>
            </w:r>
            <w:r>
              <w:rPr>
                <w:webHidden/>
              </w:rPr>
              <w:instrText xml:space="preserve"> PAGEREF _Toc140565685 \h </w:instrText>
            </w:r>
            <w:r>
              <w:rPr>
                <w:webHidden/>
              </w:rPr>
            </w:r>
            <w:r>
              <w:rPr>
                <w:webHidden/>
              </w:rPr>
              <w:fldChar w:fldCharType="separate"/>
            </w:r>
            <w:r>
              <w:rPr>
                <w:webHidden/>
              </w:rPr>
              <w:t>9</w:t>
            </w:r>
            <w:r>
              <w:rPr>
                <w:webHidden/>
              </w:rPr>
              <w:fldChar w:fldCharType="end"/>
            </w:r>
          </w:hyperlink>
        </w:p>
        <w:p w14:paraId="1FC448B0" w14:textId="2B97E52E" w:rsidR="004F70B2" w:rsidRDefault="00146F5A" w:rsidP="004F70B2">
          <w:pPr>
            <w:spacing w:after="160" w:line="259" w:lineRule="auto"/>
            <w:rPr>
              <w:b/>
              <w:bCs/>
              <w:noProof/>
            </w:rPr>
          </w:pPr>
          <w:r>
            <w:fldChar w:fldCharType="end"/>
          </w:r>
        </w:p>
      </w:sdtContent>
    </w:sdt>
    <w:p w14:paraId="313EA5D8" w14:textId="55F4EE19" w:rsidR="007D220F" w:rsidRPr="007D220F" w:rsidRDefault="00332AD2" w:rsidP="00642F77">
      <w:pPr>
        <w:pStyle w:val="Overskrift2"/>
        <w:pageBreakBefore/>
        <w:numPr>
          <w:ilvl w:val="1"/>
          <w:numId w:val="1"/>
        </w:numPr>
        <w:rPr>
          <w:rFonts w:eastAsia="Times New Roman"/>
          <w:lang w:val="nb-NO" w:eastAsia="nb-NO"/>
        </w:rPr>
      </w:pPr>
      <w:bookmarkStart w:id="0" w:name="_Toc140565653"/>
      <w:bookmarkStart w:id="1" w:name="_Hlk129778701"/>
      <w:r>
        <w:rPr>
          <w:rFonts w:eastAsia="Times New Roman"/>
          <w:lang w:val="nb-NO" w:eastAsia="nb-NO"/>
        </w:rPr>
        <w:lastRenderedPageBreak/>
        <w:t>Alminnelige bestemmelser</w:t>
      </w:r>
      <w:bookmarkEnd w:id="0"/>
    </w:p>
    <w:p w14:paraId="1F9E2AA2" w14:textId="79F2E709" w:rsidR="00332AD2" w:rsidRPr="00332AD2" w:rsidRDefault="00332AD2" w:rsidP="00332AD2">
      <w:pPr>
        <w:pStyle w:val="Overskrift3"/>
        <w:numPr>
          <w:ilvl w:val="2"/>
          <w:numId w:val="2"/>
        </w:numPr>
        <w:rPr>
          <w:rFonts w:eastAsia="Times New Roman"/>
          <w:lang w:val="nb-NO" w:eastAsia="nb-NO"/>
        </w:rPr>
      </w:pPr>
      <w:bookmarkStart w:id="2" w:name="_Toc140565654"/>
      <w:bookmarkEnd w:id="1"/>
      <w:r>
        <w:rPr>
          <w:rFonts w:eastAsia="Times New Roman"/>
          <w:lang w:val="nb-NO" w:eastAsia="nb-NO"/>
        </w:rPr>
        <w:t>Formål og omfang</w:t>
      </w:r>
      <w:bookmarkStart w:id="3" w:name="_Hlk129778719"/>
      <w:bookmarkEnd w:id="2"/>
    </w:p>
    <w:p w14:paraId="0CF7323F" w14:textId="077C9F11" w:rsidR="000439FB" w:rsidRDefault="00332AD2" w:rsidP="00A26C0B">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Denne avtalen er en avtale mellom Oppdragsgiver og Leverandør om leveranse av varer spesifisert av Oppdragsgiver i bilag 3 med Leverandørens tilbud i bilag 5.</w:t>
      </w:r>
    </w:p>
    <w:p w14:paraId="62426A6C" w14:textId="3101E56C" w:rsidR="00332AD2" w:rsidRPr="00332AD2" w:rsidRDefault="00332AD2" w:rsidP="00332AD2">
      <w:pPr>
        <w:pStyle w:val="Overskrift3"/>
        <w:numPr>
          <w:ilvl w:val="2"/>
          <w:numId w:val="2"/>
        </w:numPr>
        <w:rPr>
          <w:rFonts w:eastAsia="Times New Roman"/>
          <w:lang w:val="nb-NO" w:eastAsia="nb-NO"/>
        </w:rPr>
      </w:pPr>
      <w:bookmarkStart w:id="4" w:name="_Toc140565655"/>
      <w:bookmarkEnd w:id="3"/>
      <w:r>
        <w:rPr>
          <w:rFonts w:eastAsia="Times New Roman"/>
          <w:lang w:val="nb-NO" w:eastAsia="nb-NO"/>
        </w:rPr>
        <w:t>Bilag til avtalen</w:t>
      </w:r>
      <w:bookmarkEnd w:id="4"/>
    </w:p>
    <w:tbl>
      <w:tblPr>
        <w:tblStyle w:val="Tabellrutenett"/>
        <w:tblW w:w="0" w:type="auto"/>
        <w:tblLook w:val="04A0" w:firstRow="1" w:lastRow="0" w:firstColumn="1" w:lastColumn="0" w:noHBand="0" w:noVBand="1"/>
      </w:tblPr>
      <w:tblGrid>
        <w:gridCol w:w="7225"/>
        <w:gridCol w:w="1134"/>
        <w:gridCol w:w="1043"/>
      </w:tblGrid>
      <w:tr w:rsidR="00332AD2" w14:paraId="214AE177" w14:textId="7D4C95D8" w:rsidTr="002F01C8">
        <w:trPr>
          <w:trHeight w:val="284"/>
        </w:trPr>
        <w:tc>
          <w:tcPr>
            <w:tcW w:w="7225" w:type="dxa"/>
            <w:shd w:val="clear" w:color="auto" w:fill="D9D9D9" w:themeFill="background1" w:themeFillShade="D9"/>
          </w:tcPr>
          <w:p w14:paraId="48959F8F" w14:textId="0DB0278A" w:rsidR="00332AD2" w:rsidRPr="002F01C8" w:rsidRDefault="00332AD2" w:rsidP="00266031">
            <w:pPr>
              <w:spacing w:after="160" w:line="259" w:lineRule="auto"/>
              <w:rPr>
                <w:b/>
                <w:bCs/>
                <w:sz w:val="24"/>
                <w:szCs w:val="24"/>
                <w:lang w:val="nb-NO"/>
              </w:rPr>
            </w:pPr>
            <w:r w:rsidRPr="002F01C8">
              <w:rPr>
                <w:b/>
                <w:bCs/>
                <w:sz w:val="24"/>
                <w:szCs w:val="24"/>
                <w:lang w:val="nb-NO"/>
              </w:rPr>
              <w:t>Alle rubrikker skal være krysset av (Ja eller Nei)</w:t>
            </w:r>
          </w:p>
        </w:tc>
        <w:tc>
          <w:tcPr>
            <w:tcW w:w="1134" w:type="dxa"/>
            <w:shd w:val="clear" w:color="auto" w:fill="D9D9D9" w:themeFill="background1" w:themeFillShade="D9"/>
          </w:tcPr>
          <w:p w14:paraId="2F1705EB" w14:textId="40BA0AD1" w:rsidR="00332AD2" w:rsidRPr="002F01C8" w:rsidRDefault="00332AD2" w:rsidP="00266031">
            <w:pPr>
              <w:spacing w:after="160" w:line="259" w:lineRule="auto"/>
              <w:rPr>
                <w:b/>
                <w:bCs/>
                <w:sz w:val="24"/>
                <w:szCs w:val="24"/>
                <w:lang w:val="nb-NO"/>
              </w:rPr>
            </w:pPr>
            <w:r w:rsidRPr="002F01C8">
              <w:rPr>
                <w:b/>
                <w:bCs/>
                <w:sz w:val="24"/>
                <w:szCs w:val="24"/>
                <w:lang w:val="nb-NO"/>
              </w:rPr>
              <w:t>Ja</w:t>
            </w:r>
          </w:p>
        </w:tc>
        <w:tc>
          <w:tcPr>
            <w:tcW w:w="1043" w:type="dxa"/>
            <w:shd w:val="clear" w:color="auto" w:fill="D9D9D9" w:themeFill="background1" w:themeFillShade="D9"/>
          </w:tcPr>
          <w:p w14:paraId="7E1D728E" w14:textId="2CB0D922" w:rsidR="00332AD2" w:rsidRPr="002F01C8" w:rsidRDefault="00332AD2" w:rsidP="00266031">
            <w:pPr>
              <w:spacing w:after="160" w:line="259" w:lineRule="auto"/>
              <w:rPr>
                <w:b/>
                <w:bCs/>
                <w:sz w:val="24"/>
                <w:szCs w:val="24"/>
                <w:lang w:val="nb-NO"/>
              </w:rPr>
            </w:pPr>
            <w:r w:rsidRPr="002F01C8">
              <w:rPr>
                <w:b/>
                <w:bCs/>
                <w:sz w:val="24"/>
                <w:szCs w:val="24"/>
                <w:lang w:val="nb-NO"/>
              </w:rPr>
              <w:t>Nei</w:t>
            </w:r>
          </w:p>
        </w:tc>
      </w:tr>
      <w:tr w:rsidR="00332AD2" w14:paraId="56E4B4A0" w14:textId="4AC0B1CA" w:rsidTr="00332AD2">
        <w:tc>
          <w:tcPr>
            <w:tcW w:w="7225" w:type="dxa"/>
          </w:tcPr>
          <w:p w14:paraId="50B84495" w14:textId="7EBAE686" w:rsidR="00332AD2" w:rsidRDefault="00332AD2" w:rsidP="00266031">
            <w:pPr>
              <w:spacing w:after="160" w:line="259" w:lineRule="auto"/>
              <w:rPr>
                <w:lang w:val="nb-NO"/>
              </w:rPr>
            </w:pPr>
            <w:r w:rsidRPr="00332AD2">
              <w:rPr>
                <w:rFonts w:ascii="Poppins" w:eastAsia="Times New Roman" w:hAnsi="Poppins" w:cs="Poppins"/>
                <w:kern w:val="0"/>
                <w:lang w:val="nb-NO" w:eastAsia="nb-NO"/>
              </w:rPr>
              <w:t>Bilag 1: Endringer i den generelle avtaleteksten</w:t>
            </w:r>
          </w:p>
        </w:tc>
        <w:tc>
          <w:tcPr>
            <w:tcW w:w="1134" w:type="dxa"/>
          </w:tcPr>
          <w:p w14:paraId="482BE45E" w14:textId="2CD7E0DA" w:rsidR="00332AD2" w:rsidRDefault="00DC0962" w:rsidP="00266031">
            <w:pPr>
              <w:spacing w:after="160" w:line="259" w:lineRule="auto"/>
              <w:rPr>
                <w:lang w:val="nb-NO"/>
              </w:rPr>
            </w:pPr>
            <w:proofErr w:type="spellStart"/>
            <w:r>
              <w:rPr>
                <w:lang w:val="nb-NO"/>
              </w:rPr>
              <w:t>X</w:t>
            </w:r>
            <w:proofErr w:type="spellEnd"/>
          </w:p>
        </w:tc>
        <w:tc>
          <w:tcPr>
            <w:tcW w:w="1043" w:type="dxa"/>
          </w:tcPr>
          <w:p w14:paraId="5D716421" w14:textId="77777777" w:rsidR="00332AD2" w:rsidRDefault="00332AD2" w:rsidP="00266031">
            <w:pPr>
              <w:spacing w:after="160" w:line="259" w:lineRule="auto"/>
              <w:rPr>
                <w:lang w:val="nb-NO"/>
              </w:rPr>
            </w:pPr>
          </w:p>
        </w:tc>
      </w:tr>
      <w:tr w:rsidR="00332AD2" w14:paraId="4D24C3C0" w14:textId="77777777" w:rsidTr="00332AD2">
        <w:tc>
          <w:tcPr>
            <w:tcW w:w="7225" w:type="dxa"/>
          </w:tcPr>
          <w:p w14:paraId="121BAD20" w14:textId="7EA62935" w:rsidR="00332AD2" w:rsidRDefault="00332AD2" w:rsidP="00266031">
            <w:pPr>
              <w:spacing w:after="160" w:line="259" w:lineRule="auto"/>
              <w:rPr>
                <w:lang w:val="nb-NO"/>
              </w:rPr>
            </w:pPr>
            <w:r w:rsidRPr="00332AD2">
              <w:rPr>
                <w:rFonts w:ascii="Poppins" w:eastAsia="Times New Roman" w:hAnsi="Poppins" w:cs="Poppins"/>
                <w:kern w:val="0"/>
                <w:lang w:val="nb-NO" w:eastAsia="nb-NO"/>
              </w:rPr>
              <w:t>Bilag 2: Møre og Romsdal-modellen</w:t>
            </w:r>
          </w:p>
        </w:tc>
        <w:tc>
          <w:tcPr>
            <w:tcW w:w="1134" w:type="dxa"/>
          </w:tcPr>
          <w:p w14:paraId="4ACD4F8F" w14:textId="7D1F2FF7" w:rsidR="00332AD2" w:rsidRDefault="00DC0962" w:rsidP="00266031">
            <w:pPr>
              <w:spacing w:after="160" w:line="259" w:lineRule="auto"/>
              <w:rPr>
                <w:lang w:val="nb-NO"/>
              </w:rPr>
            </w:pPr>
            <w:proofErr w:type="spellStart"/>
            <w:r>
              <w:rPr>
                <w:lang w:val="nb-NO"/>
              </w:rPr>
              <w:t>X</w:t>
            </w:r>
            <w:proofErr w:type="spellEnd"/>
          </w:p>
        </w:tc>
        <w:tc>
          <w:tcPr>
            <w:tcW w:w="1043" w:type="dxa"/>
          </w:tcPr>
          <w:p w14:paraId="4171FDDC" w14:textId="77777777" w:rsidR="00332AD2" w:rsidRDefault="00332AD2" w:rsidP="00266031">
            <w:pPr>
              <w:spacing w:after="160" w:line="259" w:lineRule="auto"/>
              <w:rPr>
                <w:lang w:val="nb-NO"/>
              </w:rPr>
            </w:pPr>
          </w:p>
        </w:tc>
      </w:tr>
      <w:tr w:rsidR="00332AD2" w14:paraId="4F747AEA" w14:textId="77777777" w:rsidTr="00332AD2">
        <w:tc>
          <w:tcPr>
            <w:tcW w:w="7225" w:type="dxa"/>
          </w:tcPr>
          <w:p w14:paraId="7FBA312C" w14:textId="365F949F" w:rsidR="00332AD2" w:rsidRDefault="00332AD2" w:rsidP="00266031">
            <w:pPr>
              <w:spacing w:after="160" w:line="259" w:lineRule="auto"/>
              <w:rPr>
                <w:lang w:val="nb-NO"/>
              </w:rPr>
            </w:pPr>
            <w:r w:rsidRPr="00332AD2">
              <w:rPr>
                <w:rFonts w:ascii="Poppins" w:eastAsia="Times New Roman" w:hAnsi="Poppins" w:cs="Poppins"/>
                <w:kern w:val="0"/>
                <w:lang w:val="nb-NO" w:eastAsia="nb-NO"/>
              </w:rPr>
              <w:t>Bilag 3: Oppdragsgivers krav til leveransen</w:t>
            </w:r>
          </w:p>
        </w:tc>
        <w:tc>
          <w:tcPr>
            <w:tcW w:w="1134" w:type="dxa"/>
          </w:tcPr>
          <w:p w14:paraId="24FD6C4F" w14:textId="1BA62744" w:rsidR="00332AD2" w:rsidRDefault="00DC0962" w:rsidP="00266031">
            <w:pPr>
              <w:spacing w:after="160" w:line="259" w:lineRule="auto"/>
              <w:rPr>
                <w:lang w:val="nb-NO"/>
              </w:rPr>
            </w:pPr>
            <w:proofErr w:type="spellStart"/>
            <w:r>
              <w:rPr>
                <w:lang w:val="nb-NO"/>
              </w:rPr>
              <w:t>X</w:t>
            </w:r>
            <w:proofErr w:type="spellEnd"/>
          </w:p>
        </w:tc>
        <w:tc>
          <w:tcPr>
            <w:tcW w:w="1043" w:type="dxa"/>
          </w:tcPr>
          <w:p w14:paraId="2930C7FA" w14:textId="77777777" w:rsidR="00332AD2" w:rsidRDefault="00332AD2" w:rsidP="00266031">
            <w:pPr>
              <w:spacing w:after="160" w:line="259" w:lineRule="auto"/>
              <w:rPr>
                <w:lang w:val="nb-NO"/>
              </w:rPr>
            </w:pPr>
          </w:p>
        </w:tc>
      </w:tr>
      <w:tr w:rsidR="00332AD2" w14:paraId="3D81D807" w14:textId="77777777" w:rsidTr="00332AD2">
        <w:tc>
          <w:tcPr>
            <w:tcW w:w="7225" w:type="dxa"/>
          </w:tcPr>
          <w:p w14:paraId="3A38BE6C" w14:textId="3A1D2A6F" w:rsidR="00332AD2" w:rsidRDefault="00332AD2" w:rsidP="00266031">
            <w:pPr>
              <w:spacing w:after="160" w:line="259" w:lineRule="auto"/>
              <w:rPr>
                <w:lang w:val="nb-NO"/>
              </w:rPr>
            </w:pPr>
            <w:r w:rsidRPr="00332AD2">
              <w:rPr>
                <w:rFonts w:ascii="Poppins" w:eastAsia="Times New Roman" w:hAnsi="Poppins" w:cs="Poppins"/>
                <w:kern w:val="0"/>
                <w:lang w:val="nb-NO" w:eastAsia="nb-NO"/>
              </w:rPr>
              <w:t>Bilag 4: Protokoll fra kontraktsmøtet</w:t>
            </w:r>
          </w:p>
        </w:tc>
        <w:tc>
          <w:tcPr>
            <w:tcW w:w="1134" w:type="dxa"/>
          </w:tcPr>
          <w:p w14:paraId="2DEE01DA" w14:textId="77777777" w:rsidR="00332AD2" w:rsidRDefault="00332AD2" w:rsidP="00266031">
            <w:pPr>
              <w:spacing w:after="160" w:line="259" w:lineRule="auto"/>
              <w:rPr>
                <w:lang w:val="nb-NO"/>
              </w:rPr>
            </w:pPr>
          </w:p>
        </w:tc>
        <w:tc>
          <w:tcPr>
            <w:tcW w:w="1043" w:type="dxa"/>
          </w:tcPr>
          <w:p w14:paraId="1EC9C471" w14:textId="10F7465A" w:rsidR="00332AD2" w:rsidRDefault="00DC0962" w:rsidP="00266031">
            <w:pPr>
              <w:spacing w:after="160" w:line="259" w:lineRule="auto"/>
              <w:rPr>
                <w:lang w:val="nb-NO"/>
              </w:rPr>
            </w:pPr>
            <w:proofErr w:type="spellStart"/>
            <w:r>
              <w:rPr>
                <w:lang w:val="nb-NO"/>
              </w:rPr>
              <w:t>X</w:t>
            </w:r>
            <w:proofErr w:type="spellEnd"/>
          </w:p>
        </w:tc>
      </w:tr>
      <w:tr w:rsidR="00332AD2" w14:paraId="587D7BBC" w14:textId="77777777" w:rsidTr="00332AD2">
        <w:tc>
          <w:tcPr>
            <w:tcW w:w="7225" w:type="dxa"/>
          </w:tcPr>
          <w:p w14:paraId="40C3943F" w14:textId="169B58BA" w:rsidR="00332AD2" w:rsidRPr="00332AD2" w:rsidRDefault="00332AD2" w:rsidP="00266031">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5: Leverandørens tilbud</w:t>
            </w:r>
          </w:p>
        </w:tc>
        <w:tc>
          <w:tcPr>
            <w:tcW w:w="1134" w:type="dxa"/>
          </w:tcPr>
          <w:p w14:paraId="2A1B074F" w14:textId="2E85FE2B" w:rsidR="00332AD2" w:rsidRDefault="00DC0962" w:rsidP="00266031">
            <w:pPr>
              <w:spacing w:after="160" w:line="259" w:lineRule="auto"/>
              <w:rPr>
                <w:lang w:val="nb-NO"/>
              </w:rPr>
            </w:pPr>
            <w:proofErr w:type="spellStart"/>
            <w:r>
              <w:rPr>
                <w:lang w:val="nb-NO"/>
              </w:rPr>
              <w:t>X</w:t>
            </w:r>
            <w:proofErr w:type="spellEnd"/>
          </w:p>
        </w:tc>
        <w:tc>
          <w:tcPr>
            <w:tcW w:w="1043" w:type="dxa"/>
          </w:tcPr>
          <w:p w14:paraId="69F4340B" w14:textId="77777777" w:rsidR="00332AD2" w:rsidRDefault="00332AD2" w:rsidP="00266031">
            <w:pPr>
              <w:spacing w:after="160" w:line="259" w:lineRule="auto"/>
              <w:rPr>
                <w:lang w:val="nb-NO"/>
              </w:rPr>
            </w:pPr>
          </w:p>
        </w:tc>
      </w:tr>
      <w:tr w:rsidR="00332AD2" w14:paraId="79239C85" w14:textId="77777777" w:rsidTr="00332AD2">
        <w:tc>
          <w:tcPr>
            <w:tcW w:w="7225" w:type="dxa"/>
          </w:tcPr>
          <w:p w14:paraId="0A0A4932" w14:textId="0494A64B" w:rsidR="00332AD2" w:rsidRPr="00332AD2" w:rsidRDefault="00332AD2" w:rsidP="00266031">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6. Administrative bestemmelser</w:t>
            </w:r>
          </w:p>
        </w:tc>
        <w:tc>
          <w:tcPr>
            <w:tcW w:w="1134" w:type="dxa"/>
          </w:tcPr>
          <w:p w14:paraId="47A6C939" w14:textId="3A1D7C8A" w:rsidR="00332AD2" w:rsidRDefault="00DC0962" w:rsidP="00266031">
            <w:pPr>
              <w:spacing w:after="160" w:line="259" w:lineRule="auto"/>
              <w:rPr>
                <w:lang w:val="nb-NO"/>
              </w:rPr>
            </w:pPr>
            <w:proofErr w:type="spellStart"/>
            <w:r>
              <w:rPr>
                <w:lang w:val="nb-NO"/>
              </w:rPr>
              <w:t>X</w:t>
            </w:r>
            <w:proofErr w:type="spellEnd"/>
          </w:p>
        </w:tc>
        <w:tc>
          <w:tcPr>
            <w:tcW w:w="1043" w:type="dxa"/>
          </w:tcPr>
          <w:p w14:paraId="6482632D" w14:textId="77777777" w:rsidR="00332AD2" w:rsidRDefault="00332AD2" w:rsidP="00266031">
            <w:pPr>
              <w:spacing w:after="160" w:line="259" w:lineRule="auto"/>
              <w:rPr>
                <w:lang w:val="nb-NO"/>
              </w:rPr>
            </w:pPr>
          </w:p>
        </w:tc>
      </w:tr>
      <w:tr w:rsidR="00332AD2" w14:paraId="3BF0F8BB" w14:textId="77777777" w:rsidTr="00332AD2">
        <w:tc>
          <w:tcPr>
            <w:tcW w:w="7225" w:type="dxa"/>
          </w:tcPr>
          <w:p w14:paraId="6ECE4490" w14:textId="385D172F" w:rsidR="00332AD2" w:rsidRPr="00332AD2" w:rsidRDefault="00332AD2" w:rsidP="00266031">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7: Pris og prisbestemmelser</w:t>
            </w:r>
            <w:r w:rsidRPr="00332AD2">
              <w:rPr>
                <w:rFonts w:ascii="Poppins" w:eastAsia="Times New Roman" w:hAnsi="Poppins" w:cs="Poppins"/>
                <w:kern w:val="0"/>
                <w:lang w:val="nb-NO" w:eastAsia="nb-NO"/>
              </w:rPr>
              <w:tab/>
            </w:r>
          </w:p>
        </w:tc>
        <w:tc>
          <w:tcPr>
            <w:tcW w:w="1134" w:type="dxa"/>
          </w:tcPr>
          <w:p w14:paraId="7A2949C9" w14:textId="37199F7E" w:rsidR="00332AD2" w:rsidRDefault="00DC0962" w:rsidP="00266031">
            <w:pPr>
              <w:spacing w:after="160" w:line="259" w:lineRule="auto"/>
              <w:rPr>
                <w:lang w:val="nb-NO"/>
              </w:rPr>
            </w:pPr>
            <w:proofErr w:type="spellStart"/>
            <w:r>
              <w:rPr>
                <w:lang w:val="nb-NO"/>
              </w:rPr>
              <w:t>X</w:t>
            </w:r>
            <w:proofErr w:type="spellEnd"/>
          </w:p>
        </w:tc>
        <w:tc>
          <w:tcPr>
            <w:tcW w:w="1043" w:type="dxa"/>
          </w:tcPr>
          <w:p w14:paraId="1D009F6E" w14:textId="77777777" w:rsidR="00332AD2" w:rsidRDefault="00332AD2" w:rsidP="00266031">
            <w:pPr>
              <w:spacing w:after="160" w:line="259" w:lineRule="auto"/>
              <w:rPr>
                <w:lang w:val="nb-NO"/>
              </w:rPr>
            </w:pPr>
          </w:p>
        </w:tc>
      </w:tr>
      <w:tr w:rsidR="00332AD2" w14:paraId="68A95E22" w14:textId="77777777" w:rsidTr="00332AD2">
        <w:tc>
          <w:tcPr>
            <w:tcW w:w="7225" w:type="dxa"/>
          </w:tcPr>
          <w:p w14:paraId="345BF722" w14:textId="59E74E62" w:rsidR="00332AD2" w:rsidRPr="00332AD2" w:rsidRDefault="00332AD2" w:rsidP="00266031">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 xml:space="preserve">Bilag 8: </w:t>
            </w:r>
            <w:r w:rsidR="003B6013">
              <w:rPr>
                <w:rFonts w:ascii="Poppins" w:eastAsia="Times New Roman" w:hAnsi="Poppins" w:cs="Poppins"/>
                <w:kern w:val="0"/>
                <w:lang w:val="nb-NO" w:eastAsia="nb-NO"/>
              </w:rPr>
              <w:t>Menneskerettigheter</w:t>
            </w:r>
          </w:p>
        </w:tc>
        <w:tc>
          <w:tcPr>
            <w:tcW w:w="1134" w:type="dxa"/>
          </w:tcPr>
          <w:p w14:paraId="47249AD5" w14:textId="1E4B45C8" w:rsidR="00332AD2" w:rsidRDefault="00DC0962" w:rsidP="00266031">
            <w:pPr>
              <w:spacing w:after="160" w:line="259" w:lineRule="auto"/>
              <w:rPr>
                <w:lang w:val="nb-NO"/>
              </w:rPr>
            </w:pPr>
            <w:proofErr w:type="spellStart"/>
            <w:r>
              <w:rPr>
                <w:lang w:val="nb-NO"/>
              </w:rPr>
              <w:t>X</w:t>
            </w:r>
            <w:proofErr w:type="spellEnd"/>
          </w:p>
        </w:tc>
        <w:tc>
          <w:tcPr>
            <w:tcW w:w="1043" w:type="dxa"/>
          </w:tcPr>
          <w:p w14:paraId="6254C228" w14:textId="77777777" w:rsidR="00332AD2" w:rsidRDefault="00332AD2" w:rsidP="00266031">
            <w:pPr>
              <w:spacing w:after="160" w:line="259" w:lineRule="auto"/>
              <w:rPr>
                <w:lang w:val="nb-NO"/>
              </w:rPr>
            </w:pPr>
          </w:p>
        </w:tc>
      </w:tr>
      <w:tr w:rsidR="00332AD2" w:rsidRPr="00B41232" w14:paraId="19A235C9" w14:textId="77777777" w:rsidTr="00332AD2">
        <w:tc>
          <w:tcPr>
            <w:tcW w:w="7225" w:type="dxa"/>
          </w:tcPr>
          <w:p w14:paraId="509E2717" w14:textId="6DAE40B8" w:rsidR="00332AD2" w:rsidRPr="00332AD2" w:rsidRDefault="00332AD2" w:rsidP="00266031">
            <w:pPr>
              <w:spacing w:after="160" w:line="259" w:lineRule="auto"/>
              <w:rPr>
                <w:rFonts w:ascii="Poppins" w:eastAsia="Times New Roman" w:hAnsi="Poppins" w:cs="Poppins"/>
                <w:kern w:val="0"/>
                <w:lang w:val="nb-NO" w:eastAsia="nb-NO"/>
              </w:rPr>
            </w:pPr>
            <w:r w:rsidRPr="00332AD2">
              <w:rPr>
                <w:rFonts w:ascii="Poppins" w:eastAsia="Times New Roman" w:hAnsi="Poppins" w:cs="Poppins"/>
                <w:kern w:val="0"/>
                <w:lang w:val="nb-NO" w:eastAsia="nb-NO"/>
              </w:rPr>
              <w:t>Bilag 9: Endringer i ytelsen etter avtaleinngåelsen</w:t>
            </w:r>
          </w:p>
        </w:tc>
        <w:tc>
          <w:tcPr>
            <w:tcW w:w="1134" w:type="dxa"/>
          </w:tcPr>
          <w:p w14:paraId="5E4E8E0C" w14:textId="5F2D8394" w:rsidR="00332AD2" w:rsidRDefault="00DC0962" w:rsidP="00266031">
            <w:pPr>
              <w:spacing w:after="160" w:line="259" w:lineRule="auto"/>
              <w:rPr>
                <w:lang w:val="nb-NO"/>
              </w:rPr>
            </w:pPr>
            <w:proofErr w:type="spellStart"/>
            <w:r>
              <w:rPr>
                <w:lang w:val="nb-NO"/>
              </w:rPr>
              <w:t>X</w:t>
            </w:r>
            <w:proofErr w:type="spellEnd"/>
          </w:p>
        </w:tc>
        <w:tc>
          <w:tcPr>
            <w:tcW w:w="1043" w:type="dxa"/>
          </w:tcPr>
          <w:p w14:paraId="06AC4365" w14:textId="77777777" w:rsidR="00332AD2" w:rsidRDefault="00332AD2" w:rsidP="00266031">
            <w:pPr>
              <w:spacing w:after="160" w:line="259" w:lineRule="auto"/>
              <w:rPr>
                <w:lang w:val="nb-NO"/>
              </w:rPr>
            </w:pPr>
          </w:p>
        </w:tc>
      </w:tr>
    </w:tbl>
    <w:p w14:paraId="359C8994" w14:textId="337E6426" w:rsidR="002F5D89" w:rsidRPr="002F5D89" w:rsidRDefault="002F5D89" w:rsidP="002F5D89">
      <w:pPr>
        <w:pStyle w:val="Overskrift3"/>
        <w:numPr>
          <w:ilvl w:val="2"/>
          <w:numId w:val="2"/>
        </w:numPr>
        <w:rPr>
          <w:rFonts w:eastAsia="Times New Roman"/>
          <w:lang w:val="nb-NO" w:eastAsia="nb-NO"/>
        </w:rPr>
      </w:pPr>
      <w:bookmarkStart w:id="5" w:name="_Toc140565656"/>
      <w:r>
        <w:rPr>
          <w:rFonts w:eastAsia="Times New Roman"/>
          <w:lang w:val="nb-NO" w:eastAsia="nb-NO"/>
        </w:rPr>
        <w:t>Tolkning rangordning</w:t>
      </w:r>
      <w:bookmarkEnd w:id="5"/>
    </w:p>
    <w:p w14:paraId="094A8F9D" w14:textId="20591FDD"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 xml:space="preserve">Endringer til den generelle avtaleteksten skal samles i bilag 1 med mindre den generelle avtaleteksten henviser slike endringer til et annet bilag. </w:t>
      </w:r>
    </w:p>
    <w:p w14:paraId="0C743A07" w14:textId="77777777"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Ved motstrid skal følgende tolkningsprinsipper legges til grunn:</w:t>
      </w:r>
    </w:p>
    <w:p w14:paraId="179E531E" w14:textId="77777777" w:rsidR="002E3BD5" w:rsidRDefault="002F5D89" w:rsidP="002F5D89">
      <w:pPr>
        <w:pStyle w:val="Listeavsnitt"/>
        <w:numPr>
          <w:ilvl w:val="0"/>
          <w:numId w:val="40"/>
        </w:numPr>
        <w:spacing w:after="160" w:line="259" w:lineRule="auto"/>
        <w:rPr>
          <w:rFonts w:ascii="Poppins" w:eastAsia="Times New Roman" w:hAnsi="Poppins" w:cs="Poppins"/>
          <w:kern w:val="0"/>
          <w:lang w:val="nb-NO" w:eastAsia="nb-NO"/>
        </w:rPr>
      </w:pPr>
      <w:r w:rsidRPr="002E3BD5">
        <w:rPr>
          <w:rFonts w:ascii="Poppins" w:eastAsia="Times New Roman" w:hAnsi="Poppins" w:cs="Poppins"/>
          <w:kern w:val="0"/>
          <w:lang w:val="nb-NO" w:eastAsia="nb-NO"/>
        </w:rPr>
        <w:t>Den generelle avtaleteksten går foran bilagene.</w:t>
      </w:r>
    </w:p>
    <w:p w14:paraId="56521378" w14:textId="3E352377" w:rsidR="002F5D89" w:rsidRPr="002E3BD5" w:rsidRDefault="002F5D89" w:rsidP="002F5D89">
      <w:pPr>
        <w:pStyle w:val="Listeavsnitt"/>
        <w:numPr>
          <w:ilvl w:val="0"/>
          <w:numId w:val="40"/>
        </w:numPr>
        <w:spacing w:after="160" w:line="259" w:lineRule="auto"/>
        <w:rPr>
          <w:rFonts w:ascii="Poppins" w:eastAsia="Times New Roman" w:hAnsi="Poppins" w:cs="Poppins"/>
          <w:kern w:val="0"/>
          <w:lang w:val="nb-NO" w:eastAsia="nb-NO"/>
        </w:rPr>
      </w:pPr>
      <w:r w:rsidRPr="002E3BD5">
        <w:rPr>
          <w:rFonts w:ascii="Poppins" w:eastAsia="Times New Roman" w:hAnsi="Poppins" w:cs="Poppins"/>
          <w:kern w:val="0"/>
          <w:lang w:val="nb-NO" w:eastAsia="nb-NO"/>
        </w:rPr>
        <w:t>Dersom det er motstrid mellom dokumentene, skal de gjelde i den rekkefølgen de er angitt under pkt. 1.2.</w:t>
      </w:r>
    </w:p>
    <w:p w14:paraId="25C1C906" w14:textId="40EBB617" w:rsidR="002F5D89" w:rsidRPr="002F5D89" w:rsidRDefault="002F5D89" w:rsidP="002F5D89">
      <w:pPr>
        <w:pStyle w:val="Overskrift3"/>
        <w:numPr>
          <w:ilvl w:val="2"/>
          <w:numId w:val="2"/>
        </w:numPr>
        <w:rPr>
          <w:rFonts w:eastAsia="Times New Roman"/>
          <w:lang w:val="nb-NO" w:eastAsia="nb-NO"/>
        </w:rPr>
      </w:pPr>
      <w:bookmarkStart w:id="6" w:name="_Toc140565657"/>
      <w:r w:rsidRPr="002F5D89">
        <w:rPr>
          <w:rFonts w:eastAsia="Times New Roman"/>
          <w:lang w:val="nb-NO" w:eastAsia="nb-NO"/>
        </w:rPr>
        <w:t>Partenes representanter</w:t>
      </w:r>
      <w:bookmarkEnd w:id="6"/>
    </w:p>
    <w:p w14:paraId="0BE6692A" w14:textId="0B380032" w:rsid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Hver av partene skal ved inngåelsen av avtalen oppnevne en representant som er bemyndiget til å opptre på vegne av partene i saker som angår avtalen. Bemyndiget representant for partene er spesifisert på side 2 i avtalen. Prosedyrer og varslingsfrister for eventuell utskiftning av disse, spesifiseres nærmere i bilag 6.</w:t>
      </w:r>
    </w:p>
    <w:p w14:paraId="203A6059" w14:textId="37D6C4A9" w:rsidR="002F5D89" w:rsidRPr="002F5D89" w:rsidRDefault="002F5D89" w:rsidP="002F5D89">
      <w:pPr>
        <w:pStyle w:val="Overskrift2"/>
        <w:numPr>
          <w:ilvl w:val="1"/>
          <w:numId w:val="1"/>
        </w:numPr>
        <w:rPr>
          <w:rFonts w:eastAsia="Times New Roman"/>
          <w:lang w:val="nb-NO" w:eastAsia="nb-NO"/>
        </w:rPr>
      </w:pPr>
      <w:bookmarkStart w:id="7" w:name="_Toc140565658"/>
      <w:r w:rsidRPr="002F5D89">
        <w:rPr>
          <w:rFonts w:eastAsia="Times New Roman"/>
          <w:lang w:val="nb-NO" w:eastAsia="nb-NO"/>
        </w:rPr>
        <w:lastRenderedPageBreak/>
        <w:t>Bruk av underleverandør</w:t>
      </w:r>
      <w:bookmarkEnd w:id="7"/>
    </w:p>
    <w:p w14:paraId="0BB5460B" w14:textId="7E6C3B4D"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Leverandør har rett til å la deler av sine avtaleforpliktelser utføres av underleverandører. Leverandør er fullt ansvarlig for utførelsen av underleverandørers oppgaver på samme måte som om Leverandør selv sto for utførelsen.</w:t>
      </w:r>
    </w:p>
    <w:p w14:paraId="51847382" w14:textId="192C0192"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 xml:space="preserve">Dersom Leverandøren ønsker å benytte underleverandør, krever dette skriftlig forhåndssamtykke fra Oppdragsgiveren. Samtykke kan ikke nektes uten saklig grunn. </w:t>
      </w:r>
    </w:p>
    <w:p w14:paraId="57E19A66" w14:textId="4844F69C"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Alle leverandørens forpliktelser etter avtalen gjelder også underleverandør. Leverandøren plikter å informere underleverandør om dette. Leverandøren er i alle tilfeller ansvarlig overfor Oppdragsgiver for ytelser fra underleverandør som om han stod for ytelsene selv.</w:t>
      </w:r>
    </w:p>
    <w:p w14:paraId="4E8DD678" w14:textId="18B59DD5" w:rsidR="00332AD2"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Det kan ikke inngås avtale direkte mellom Oppdragsgiver og underleverandør.</w:t>
      </w:r>
    </w:p>
    <w:p w14:paraId="2D27BBB1" w14:textId="7C6D9532" w:rsidR="002F5D89" w:rsidRPr="002F5D89" w:rsidRDefault="002F5D89" w:rsidP="002F5D89">
      <w:pPr>
        <w:pStyle w:val="Overskrift2"/>
        <w:numPr>
          <w:ilvl w:val="1"/>
          <w:numId w:val="1"/>
        </w:numPr>
        <w:rPr>
          <w:rFonts w:eastAsia="Times New Roman"/>
          <w:lang w:val="nb-NO" w:eastAsia="nb-NO"/>
        </w:rPr>
      </w:pPr>
      <w:bookmarkStart w:id="8" w:name="_Toc140565659"/>
      <w:r w:rsidRPr="002F5D89">
        <w:rPr>
          <w:rFonts w:eastAsia="Times New Roman"/>
          <w:lang w:val="nb-NO" w:eastAsia="nb-NO"/>
        </w:rPr>
        <w:t>Oppdragsgivers plikter</w:t>
      </w:r>
      <w:bookmarkEnd w:id="8"/>
    </w:p>
    <w:p w14:paraId="2FC9EA82" w14:textId="548BD464" w:rsidR="002F5D89" w:rsidRPr="002F5D89" w:rsidRDefault="002F5D89" w:rsidP="000F6AF8">
      <w:pPr>
        <w:pStyle w:val="Overskrift3"/>
        <w:numPr>
          <w:ilvl w:val="0"/>
          <w:numId w:val="33"/>
        </w:numPr>
        <w:rPr>
          <w:rFonts w:eastAsia="Times New Roman"/>
          <w:lang w:val="nb-NO" w:eastAsia="nb-NO"/>
        </w:rPr>
      </w:pPr>
      <w:bookmarkStart w:id="9" w:name="_Toc140565660"/>
      <w:r>
        <w:rPr>
          <w:rFonts w:eastAsia="Times New Roman"/>
          <w:lang w:val="nb-NO" w:eastAsia="nb-NO"/>
        </w:rPr>
        <w:t>Oppdragsgivers ansvar og medvirkning</w:t>
      </w:r>
      <w:bookmarkEnd w:id="9"/>
    </w:p>
    <w:p w14:paraId="1CF2D35B" w14:textId="4798F5C1" w:rsid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Oppdragsgiver skal bidra til å legge forholdene til rette for at Leverandøren skal få utført sine plikter etter denne avtalen.</w:t>
      </w:r>
    </w:p>
    <w:p w14:paraId="7C0C739F" w14:textId="639E7D5A" w:rsidR="002F5D89" w:rsidRPr="002F5D89" w:rsidRDefault="002F5D89" w:rsidP="002F5D89">
      <w:pPr>
        <w:pStyle w:val="Overskrift2"/>
        <w:numPr>
          <w:ilvl w:val="1"/>
          <w:numId w:val="1"/>
        </w:numPr>
        <w:rPr>
          <w:rFonts w:eastAsia="Times New Roman"/>
          <w:lang w:val="nb-NO" w:eastAsia="nb-NO"/>
        </w:rPr>
      </w:pPr>
      <w:bookmarkStart w:id="10" w:name="_Toc140565661"/>
      <w:r w:rsidRPr="002F5D89">
        <w:rPr>
          <w:rFonts w:eastAsia="Times New Roman"/>
          <w:lang w:val="nb-NO" w:eastAsia="nb-NO"/>
        </w:rPr>
        <w:t>Plikter som gjelder oppdragsgiver og leverandør</w:t>
      </w:r>
      <w:bookmarkEnd w:id="10"/>
    </w:p>
    <w:p w14:paraId="0FB74DF1" w14:textId="1F8BAC3F" w:rsidR="002F5D89" w:rsidRPr="002F5D89" w:rsidRDefault="002F5D89" w:rsidP="000F6AF8">
      <w:pPr>
        <w:pStyle w:val="Overskrift3"/>
        <w:numPr>
          <w:ilvl w:val="0"/>
          <w:numId w:val="34"/>
        </w:numPr>
        <w:rPr>
          <w:rFonts w:eastAsia="Times New Roman"/>
          <w:lang w:val="nb-NO" w:eastAsia="nb-NO"/>
        </w:rPr>
      </w:pPr>
      <w:bookmarkStart w:id="11" w:name="_Toc140565662"/>
      <w:r>
        <w:rPr>
          <w:rFonts w:eastAsia="Times New Roman"/>
          <w:lang w:val="nb-NO" w:eastAsia="nb-NO"/>
        </w:rPr>
        <w:t>Taushetsplikt</w:t>
      </w:r>
      <w:bookmarkEnd w:id="11"/>
    </w:p>
    <w:p w14:paraId="5DCE0A3C" w14:textId="6A688A92" w:rsidR="002F5D89" w:rsidRP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 xml:space="preserve">Informasjon som partene blir kjent med i forbindelse med gjennomføring av avtalen, skal behandles konfidensielt og ikke gjøres tilgjengelig for utenforstående uten samtykke fra den annen part. </w:t>
      </w:r>
    </w:p>
    <w:p w14:paraId="3FA71C91" w14:textId="7D2ED647" w:rsidR="002F5D89" w:rsidRDefault="002F5D89" w:rsidP="002F5D89">
      <w:pPr>
        <w:spacing w:after="160" w:line="259" w:lineRule="auto"/>
        <w:rPr>
          <w:rFonts w:ascii="Poppins" w:eastAsia="Times New Roman" w:hAnsi="Poppins" w:cs="Poppins"/>
          <w:kern w:val="0"/>
          <w:lang w:val="nb-NO" w:eastAsia="nb-NO"/>
        </w:rPr>
      </w:pPr>
      <w:r w:rsidRPr="002F5D89">
        <w:rPr>
          <w:rFonts w:ascii="Poppins" w:eastAsia="Times New Roman" w:hAnsi="Poppins" w:cs="Poppins"/>
          <w:kern w:val="0"/>
          <w:lang w:val="nb-NO" w:eastAsia="nb-NO"/>
        </w:rPr>
        <w:t>Taushetsplikten gjelder også etter at avtalen er opphørt. Ansatte eller andre som fratrer sin tjeneste hos en av partene, skal pålegges taushetsplikt også etter fratredelsen om forhold som nevnt ovenfor.</w:t>
      </w:r>
    </w:p>
    <w:p w14:paraId="5C678BDF" w14:textId="3D970191" w:rsidR="000F6AF8" w:rsidRPr="000F6AF8" w:rsidRDefault="000F6AF8" w:rsidP="000F6AF8">
      <w:pPr>
        <w:pStyle w:val="Overskrift3"/>
        <w:numPr>
          <w:ilvl w:val="0"/>
          <w:numId w:val="34"/>
        </w:numPr>
        <w:rPr>
          <w:rFonts w:eastAsia="Times New Roman"/>
          <w:lang w:val="nb-NO" w:eastAsia="nb-NO"/>
        </w:rPr>
      </w:pPr>
      <w:bookmarkStart w:id="12" w:name="_Toc140565663"/>
      <w:r w:rsidRPr="000F6AF8">
        <w:rPr>
          <w:rFonts w:eastAsia="Times New Roman"/>
          <w:lang w:val="nb-NO" w:eastAsia="nb-NO"/>
        </w:rPr>
        <w:t>Overdragelse av rettigheter og plikter</w:t>
      </w:r>
      <w:bookmarkEnd w:id="12"/>
    </w:p>
    <w:p w14:paraId="6C2FD308" w14:textId="204074A1" w:rsidR="000F6AF8" w:rsidRDefault="000F6AF8" w:rsidP="00332AD2">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Ingen av partene kan overføre noen del av sine rettigheter og plikter i denne avtalen til tredje part uten den andre parts skriftlige godkjenning.</w:t>
      </w:r>
    </w:p>
    <w:p w14:paraId="33CC87C9" w14:textId="24FC4B17" w:rsidR="000F6AF8" w:rsidRPr="000F6AF8" w:rsidRDefault="000F6AF8" w:rsidP="000F6AF8">
      <w:pPr>
        <w:pStyle w:val="Overskrift2"/>
        <w:numPr>
          <w:ilvl w:val="1"/>
          <w:numId w:val="1"/>
        </w:numPr>
        <w:rPr>
          <w:rFonts w:eastAsia="Times New Roman"/>
          <w:lang w:val="nb-NO" w:eastAsia="nb-NO"/>
        </w:rPr>
      </w:pPr>
      <w:bookmarkStart w:id="13" w:name="_Toc140565664"/>
      <w:r w:rsidRPr="000F6AF8">
        <w:rPr>
          <w:rFonts w:eastAsia="Times New Roman"/>
          <w:lang w:val="nb-NO" w:eastAsia="nb-NO"/>
        </w:rPr>
        <w:lastRenderedPageBreak/>
        <w:t>Pris og betalingsbetingelser</w:t>
      </w:r>
      <w:bookmarkEnd w:id="13"/>
    </w:p>
    <w:p w14:paraId="658D9498" w14:textId="12D0F11C" w:rsidR="000F6AF8" w:rsidRPr="000F6AF8" w:rsidRDefault="000F6AF8" w:rsidP="000F6AF8">
      <w:pPr>
        <w:pStyle w:val="Overskrift3"/>
        <w:numPr>
          <w:ilvl w:val="0"/>
          <w:numId w:val="35"/>
        </w:numPr>
        <w:rPr>
          <w:rFonts w:eastAsia="Times New Roman"/>
          <w:lang w:val="nb-NO" w:eastAsia="nb-NO"/>
        </w:rPr>
      </w:pPr>
      <w:bookmarkStart w:id="14" w:name="_Toc140565665"/>
      <w:r>
        <w:rPr>
          <w:rFonts w:eastAsia="Times New Roman"/>
          <w:lang w:val="nb-NO" w:eastAsia="nb-NO"/>
        </w:rPr>
        <w:t>Pris</w:t>
      </w:r>
      <w:bookmarkEnd w:id="14"/>
    </w:p>
    <w:p w14:paraId="74566686" w14:textId="62F764D6" w:rsidR="000F6AF8" w:rsidRP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Alle priser og nærmere betalingsbetingelser </w:t>
      </w:r>
      <w:proofErr w:type="gramStart"/>
      <w:r w:rsidRPr="000F6AF8">
        <w:rPr>
          <w:rFonts w:ascii="Poppins" w:eastAsia="Times New Roman" w:hAnsi="Poppins" w:cs="Poppins"/>
          <w:kern w:val="0"/>
          <w:lang w:val="nb-NO" w:eastAsia="nb-NO"/>
        </w:rPr>
        <w:t>fremgår</w:t>
      </w:r>
      <w:proofErr w:type="gramEnd"/>
      <w:r w:rsidRPr="000F6AF8">
        <w:rPr>
          <w:rFonts w:ascii="Poppins" w:eastAsia="Times New Roman" w:hAnsi="Poppins" w:cs="Poppins"/>
          <w:kern w:val="0"/>
          <w:lang w:val="nb-NO" w:eastAsia="nb-NO"/>
        </w:rPr>
        <w:t xml:space="preserve"> av bilag 7.</w:t>
      </w:r>
    </w:p>
    <w:p w14:paraId="46EB2284" w14:textId="77777777" w:rsid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Alle priser er angitt i NOK eksklusive mva., og er inklusive levering og alle andre kostnader med mindre noe annet eksplisitt er avtalt mellom partene.</w:t>
      </w:r>
      <w:r w:rsidR="00332AD2" w:rsidRPr="00332AD2">
        <w:rPr>
          <w:rFonts w:ascii="Poppins" w:eastAsia="Times New Roman" w:hAnsi="Poppins" w:cs="Poppins"/>
          <w:kern w:val="0"/>
          <w:lang w:val="nb-NO" w:eastAsia="nb-NO"/>
        </w:rPr>
        <w:tab/>
      </w:r>
    </w:p>
    <w:p w14:paraId="74B4549E" w14:textId="7D766D72" w:rsidR="000F6AF8" w:rsidRPr="000F6AF8" w:rsidRDefault="000F6AF8" w:rsidP="000F6AF8">
      <w:pPr>
        <w:pStyle w:val="Overskrift3"/>
        <w:numPr>
          <w:ilvl w:val="0"/>
          <w:numId w:val="35"/>
        </w:numPr>
        <w:rPr>
          <w:rFonts w:eastAsia="Times New Roman"/>
          <w:lang w:val="nb-NO" w:eastAsia="nb-NO"/>
        </w:rPr>
      </w:pPr>
      <w:bookmarkStart w:id="15" w:name="_Toc140565666"/>
      <w:r w:rsidRPr="000F6AF8">
        <w:rPr>
          <w:rFonts w:eastAsia="Times New Roman"/>
          <w:lang w:val="nb-NO" w:eastAsia="nb-NO"/>
        </w:rPr>
        <w:t>Faktureringsrutiner</w:t>
      </w:r>
      <w:bookmarkEnd w:id="15"/>
    </w:p>
    <w:p w14:paraId="2ED54CB4" w14:textId="2A5E5C62" w:rsid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Fakturering skal skje med betaling per 30 kalenderdager. Betalingsfristen begynner ikke å løpe før levering er skjedd og godkjent faktura er mottatt. Som godkjent faktura regnes faktura som er merket riktig i henhold til punkt 5.3, og gjør det mulig for Oppdragsgiver å kontrollere at det som er fakturert er levert og ellers i samsvar med det som er avtalt og de krav oppdragsgiver har stilt. </w:t>
      </w:r>
    </w:p>
    <w:p w14:paraId="010ADA78" w14:textId="247BF4E2" w:rsidR="000F6AF8" w:rsidRPr="000F6AF8" w:rsidRDefault="000F6AF8" w:rsidP="000F6AF8">
      <w:pPr>
        <w:pStyle w:val="Overskrift3"/>
        <w:numPr>
          <w:ilvl w:val="0"/>
          <w:numId w:val="35"/>
        </w:numPr>
        <w:rPr>
          <w:rFonts w:eastAsia="Times New Roman"/>
          <w:lang w:val="nb-NO" w:eastAsia="nb-NO"/>
        </w:rPr>
      </w:pPr>
      <w:bookmarkStart w:id="16" w:name="_Toc140565667"/>
      <w:r w:rsidRPr="000F6AF8">
        <w:rPr>
          <w:rFonts w:eastAsia="Times New Roman"/>
          <w:lang w:val="nb-NO" w:eastAsia="nb-NO"/>
        </w:rPr>
        <w:t>Fakturaformat og faktureringsadresse</w:t>
      </w:r>
      <w:bookmarkEnd w:id="16"/>
    </w:p>
    <w:p w14:paraId="1E790E56" w14:textId="5BF3E535" w:rsidR="000F6AF8" w:rsidRP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Leverandøren skal sende faktura elektronisk. Elektronisk faktura skal være av formatet Elektronisk </w:t>
      </w:r>
      <w:proofErr w:type="spellStart"/>
      <w:r w:rsidRPr="000F6AF8">
        <w:rPr>
          <w:rFonts w:ascii="Poppins" w:eastAsia="Times New Roman" w:hAnsi="Poppins" w:cs="Poppins"/>
          <w:kern w:val="0"/>
          <w:lang w:val="nb-NO" w:eastAsia="nb-NO"/>
        </w:rPr>
        <w:t>handelsformat</w:t>
      </w:r>
      <w:proofErr w:type="spellEnd"/>
      <w:r w:rsidRPr="000F6AF8">
        <w:rPr>
          <w:rFonts w:ascii="Poppins" w:eastAsia="Times New Roman" w:hAnsi="Poppins" w:cs="Poppins"/>
          <w:kern w:val="0"/>
          <w:lang w:val="nb-NO" w:eastAsia="nb-NO"/>
        </w:rPr>
        <w:t xml:space="preserve"> (EHF). EHF formatet er et offentlig standardformat (XML) som dekker regnskapslovens krav.</w:t>
      </w:r>
    </w:p>
    <w:p w14:paraId="2527AC45" w14:textId="77777777" w:rsidR="000F6AF8" w:rsidRP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Virksomhetens elektroniske fakturaadresse er organisasjonsnummeret og ansvarsnummer til mottakende virksomhet.</w:t>
      </w:r>
    </w:p>
    <w:p w14:paraId="2843F461" w14:textId="6D57500F" w:rsidR="000F6AF8" w:rsidRPr="000F6AF8" w:rsidRDefault="000F6AF8" w:rsidP="000F6AF8">
      <w:pPr>
        <w:pStyle w:val="Overskrift3"/>
        <w:numPr>
          <w:ilvl w:val="0"/>
          <w:numId w:val="35"/>
        </w:numPr>
        <w:rPr>
          <w:rFonts w:eastAsia="Times New Roman"/>
          <w:lang w:val="nb-NO" w:eastAsia="nb-NO"/>
        </w:rPr>
      </w:pPr>
      <w:bookmarkStart w:id="17" w:name="_Toc140565668"/>
      <w:r w:rsidRPr="000F6AF8">
        <w:rPr>
          <w:rFonts w:eastAsia="Times New Roman"/>
          <w:lang w:val="nb-NO" w:eastAsia="nb-NO"/>
        </w:rPr>
        <w:t>Forsinkelsesrente</w:t>
      </w:r>
      <w:bookmarkEnd w:id="17"/>
    </w:p>
    <w:p w14:paraId="2C208600" w14:textId="77777777" w:rsidR="000F6AF8" w:rsidRP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Hvis Oppdragsgiver ikke betaler til avtalt tid, har Leverandøren krav på rente av det beløp som er forfalt til betaling, i henhold til lov 17. desember 1976 nr. 100 om </w:t>
      </w:r>
    </w:p>
    <w:p w14:paraId="7D0701F5" w14:textId="625720EF" w:rsidR="00332AD2" w:rsidRDefault="000F6AF8" w:rsidP="00332AD2">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renter ved forsinket betaling m.m. (forsinkelsesrenteloven).</w:t>
      </w:r>
      <w:r w:rsidR="00332AD2" w:rsidRPr="00332AD2">
        <w:rPr>
          <w:rFonts w:ascii="Poppins" w:eastAsia="Times New Roman" w:hAnsi="Poppins" w:cs="Poppins"/>
          <w:kern w:val="0"/>
          <w:lang w:val="nb-NO" w:eastAsia="nb-NO"/>
        </w:rPr>
        <w:tab/>
      </w:r>
    </w:p>
    <w:p w14:paraId="3EBC1806" w14:textId="782587DF" w:rsidR="000F6AF8" w:rsidRPr="000F6AF8" w:rsidRDefault="000F6AF8" w:rsidP="000F6AF8">
      <w:pPr>
        <w:pStyle w:val="Overskrift2"/>
        <w:numPr>
          <w:ilvl w:val="1"/>
          <w:numId w:val="1"/>
        </w:numPr>
        <w:rPr>
          <w:rFonts w:eastAsia="Times New Roman"/>
          <w:lang w:val="nb-NO" w:eastAsia="nb-NO"/>
        </w:rPr>
      </w:pPr>
      <w:bookmarkStart w:id="18" w:name="_Toc140565669"/>
      <w:r w:rsidRPr="000F6AF8">
        <w:rPr>
          <w:rFonts w:eastAsia="Times New Roman"/>
          <w:lang w:val="nb-NO" w:eastAsia="nb-NO"/>
        </w:rPr>
        <w:t>Levering</w:t>
      </w:r>
      <w:bookmarkEnd w:id="18"/>
    </w:p>
    <w:p w14:paraId="21DE01FA" w14:textId="48942D91" w:rsidR="000F6AF8" w:rsidRPr="000F6AF8" w:rsidRDefault="000F6AF8" w:rsidP="000F6AF8">
      <w:pPr>
        <w:pStyle w:val="Overskrift3"/>
        <w:numPr>
          <w:ilvl w:val="0"/>
          <w:numId w:val="36"/>
        </w:numPr>
        <w:rPr>
          <w:rFonts w:eastAsia="Times New Roman"/>
          <w:lang w:val="nb-NO" w:eastAsia="nb-NO"/>
        </w:rPr>
      </w:pPr>
      <w:bookmarkStart w:id="19" w:name="_Toc140565670"/>
      <w:r>
        <w:rPr>
          <w:rFonts w:eastAsia="Times New Roman"/>
          <w:lang w:val="nb-NO" w:eastAsia="nb-NO"/>
        </w:rPr>
        <w:t>Leveringsbetingelser</w:t>
      </w:r>
      <w:bookmarkEnd w:id="19"/>
    </w:p>
    <w:p w14:paraId="0FB9F568" w14:textId="50A3ED08" w:rsidR="000F6AF8"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Dersom ikke annet er avtalt skal leveransen være fritt levert (DDP, </w:t>
      </w:r>
      <w:proofErr w:type="spellStart"/>
      <w:r w:rsidRPr="000F6AF8">
        <w:rPr>
          <w:rFonts w:ascii="Poppins" w:eastAsia="Times New Roman" w:hAnsi="Poppins" w:cs="Poppins"/>
          <w:color w:val="0070C0"/>
          <w:kern w:val="0"/>
          <w:lang w:val="nb-NO" w:eastAsia="nb-NO"/>
        </w:rPr>
        <w:t>Incoterms</w:t>
      </w:r>
      <w:proofErr w:type="spellEnd"/>
      <w:r w:rsidRPr="000F6AF8">
        <w:rPr>
          <w:rFonts w:ascii="Poppins" w:eastAsia="Times New Roman" w:hAnsi="Poppins" w:cs="Poppins"/>
          <w:color w:val="0070C0"/>
          <w:kern w:val="0"/>
          <w:lang w:val="nb-NO" w:eastAsia="nb-NO"/>
        </w:rPr>
        <w:t xml:space="preserve"> 2020</w:t>
      </w:r>
      <w:r w:rsidRPr="000F6AF8">
        <w:rPr>
          <w:rFonts w:ascii="Poppins" w:eastAsia="Times New Roman" w:hAnsi="Poppins" w:cs="Poppins"/>
          <w:kern w:val="0"/>
          <w:lang w:val="nb-NO" w:eastAsia="nb-NO"/>
        </w:rPr>
        <w:t xml:space="preserve">) til Oppdragsgivers angitte leveringssted. </w:t>
      </w:r>
    </w:p>
    <w:p w14:paraId="4DBE647A" w14:textId="79393C4D" w:rsidR="00F95D5E" w:rsidRPr="000F6AF8" w:rsidRDefault="00F95D5E" w:rsidP="000F6AF8">
      <w:pPr>
        <w:spacing w:after="160" w:line="259" w:lineRule="auto"/>
        <w:rPr>
          <w:rFonts w:ascii="Poppins" w:eastAsia="Times New Roman" w:hAnsi="Poppins" w:cs="Poppins"/>
          <w:kern w:val="0"/>
          <w:lang w:val="nb-NO" w:eastAsia="nb-NO"/>
        </w:rPr>
      </w:pPr>
      <w:r w:rsidRPr="000B7715">
        <w:rPr>
          <w:rFonts w:ascii="Poppins" w:eastAsia="Times New Roman" w:hAnsi="Poppins" w:cs="Poppins"/>
          <w:kern w:val="0"/>
          <w:lang w:val="nb-NO" w:eastAsia="nb-NO"/>
        </w:rPr>
        <w:t>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752A26E3" w14:textId="4C59FD0A" w:rsidR="000F6AF8" w:rsidRPr="00332AD2"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lastRenderedPageBreak/>
        <w:t xml:space="preserve">Særskilte leveringsvilkår </w:t>
      </w:r>
      <w:proofErr w:type="gramStart"/>
      <w:r w:rsidRPr="000F6AF8">
        <w:rPr>
          <w:rFonts w:ascii="Poppins" w:eastAsia="Times New Roman" w:hAnsi="Poppins" w:cs="Poppins"/>
          <w:kern w:val="0"/>
          <w:lang w:val="nb-NO" w:eastAsia="nb-NO"/>
        </w:rPr>
        <w:t>fremgår</w:t>
      </w:r>
      <w:proofErr w:type="gramEnd"/>
      <w:r w:rsidRPr="000F6AF8">
        <w:rPr>
          <w:rFonts w:ascii="Poppins" w:eastAsia="Times New Roman" w:hAnsi="Poppins" w:cs="Poppins"/>
          <w:kern w:val="0"/>
          <w:lang w:val="nb-NO" w:eastAsia="nb-NO"/>
        </w:rPr>
        <w:t xml:space="preserve"> av Kravspesifikasjonen</w:t>
      </w:r>
      <w:r w:rsidRPr="00D67051">
        <w:rPr>
          <w:rFonts w:ascii="Poppins" w:eastAsia="Times New Roman" w:hAnsi="Poppins" w:cs="Poppins"/>
          <w:color w:val="000000" w:themeColor="text1"/>
          <w:kern w:val="0"/>
          <w:lang w:val="nb-NO" w:eastAsia="nb-NO"/>
        </w:rPr>
        <w:t xml:space="preserve">, bilag xxx </w:t>
      </w:r>
      <w:r w:rsidRPr="000F6AF8">
        <w:rPr>
          <w:rFonts w:ascii="Poppins" w:eastAsia="Times New Roman" w:hAnsi="Poppins" w:cs="Poppins"/>
          <w:kern w:val="0"/>
          <w:lang w:val="nb-NO" w:eastAsia="nb-NO"/>
        </w:rPr>
        <w:t>til konkurransegrunnlaget.</w:t>
      </w:r>
    </w:p>
    <w:p w14:paraId="6524A7C3" w14:textId="52A51BDC" w:rsidR="000F6AF8" w:rsidRPr="00041661" w:rsidRDefault="00041661" w:rsidP="00041661">
      <w:pPr>
        <w:pStyle w:val="Overskrift3"/>
        <w:numPr>
          <w:ilvl w:val="0"/>
          <w:numId w:val="36"/>
        </w:numPr>
        <w:rPr>
          <w:rFonts w:eastAsia="Times New Roman"/>
          <w:lang w:val="nb-NO" w:eastAsia="nb-NO"/>
        </w:rPr>
      </w:pPr>
      <w:bookmarkStart w:id="20" w:name="_Toc140565671"/>
      <w:r w:rsidRPr="00041661">
        <w:rPr>
          <w:rFonts w:eastAsia="Times New Roman"/>
          <w:lang w:val="nb-NO" w:eastAsia="nb-NO"/>
        </w:rPr>
        <w:t>Leveringstidspunkt</w:t>
      </w:r>
      <w:bookmarkEnd w:id="20"/>
    </w:p>
    <w:p w14:paraId="7D850460" w14:textId="77777777" w:rsidR="00AD4F3A"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Levering skal skje til det tidspunkt som er avtalt mellom partene. </w:t>
      </w:r>
    </w:p>
    <w:p w14:paraId="56E1A1E1" w14:textId="32E104E1" w:rsidR="00041661" w:rsidRDefault="000F6AF8" w:rsidP="000F6AF8">
      <w:pPr>
        <w:spacing w:after="160" w:line="259" w:lineRule="auto"/>
        <w:rPr>
          <w:rFonts w:ascii="Poppins" w:eastAsia="Times New Roman" w:hAnsi="Poppins" w:cs="Poppins"/>
          <w:kern w:val="0"/>
          <w:lang w:val="nb-NO" w:eastAsia="nb-NO"/>
        </w:rPr>
      </w:pPr>
      <w:r w:rsidRPr="000F6AF8">
        <w:rPr>
          <w:rFonts w:ascii="Poppins" w:eastAsia="Times New Roman" w:hAnsi="Poppins" w:cs="Poppins"/>
          <w:kern w:val="0"/>
          <w:lang w:val="nb-NO" w:eastAsia="nb-NO"/>
        </w:rPr>
        <w:t xml:space="preserve">Dersom leveringstidspunkt ikke er </w:t>
      </w:r>
      <w:proofErr w:type="gramStart"/>
      <w:r w:rsidRPr="000F6AF8">
        <w:rPr>
          <w:rFonts w:ascii="Poppins" w:eastAsia="Times New Roman" w:hAnsi="Poppins" w:cs="Poppins"/>
          <w:kern w:val="0"/>
          <w:lang w:val="nb-NO" w:eastAsia="nb-NO"/>
        </w:rPr>
        <w:t>avtalt</w:t>
      </w:r>
      <w:proofErr w:type="gramEnd"/>
      <w:r w:rsidRPr="000F6AF8">
        <w:rPr>
          <w:rFonts w:ascii="Poppins" w:eastAsia="Times New Roman" w:hAnsi="Poppins" w:cs="Poppins"/>
          <w:kern w:val="0"/>
          <w:lang w:val="nb-NO" w:eastAsia="nb-NO"/>
        </w:rPr>
        <w:t xml:space="preserve"> skal leveransen skje innen </w:t>
      </w:r>
      <w:r w:rsidR="00051077" w:rsidRPr="000B7715">
        <w:rPr>
          <w:rFonts w:ascii="Poppins" w:eastAsia="Times New Roman" w:hAnsi="Poppins" w:cs="Poppins"/>
          <w:kern w:val="0"/>
          <w:lang w:val="nb-NO" w:eastAsia="nb-NO"/>
        </w:rPr>
        <w:t>5 (fem) virkedager fra bestilling er sendt fra Oppdragsgiver</w:t>
      </w:r>
      <w:r w:rsidRPr="000F6AF8">
        <w:rPr>
          <w:rFonts w:ascii="Poppins" w:eastAsia="Times New Roman" w:hAnsi="Poppins" w:cs="Poppins"/>
          <w:kern w:val="0"/>
          <w:lang w:val="nb-NO" w:eastAsia="nb-NO"/>
        </w:rPr>
        <w:t>.</w:t>
      </w:r>
      <w:r w:rsidR="00332AD2" w:rsidRPr="00332AD2">
        <w:rPr>
          <w:rFonts w:ascii="Poppins" w:eastAsia="Times New Roman" w:hAnsi="Poppins" w:cs="Poppins"/>
          <w:kern w:val="0"/>
          <w:lang w:val="nb-NO" w:eastAsia="nb-NO"/>
        </w:rPr>
        <w:tab/>
      </w:r>
    </w:p>
    <w:p w14:paraId="4FA0110D" w14:textId="0AB1F026" w:rsidR="00041661" w:rsidRPr="00041661" w:rsidRDefault="00041661" w:rsidP="00041661">
      <w:pPr>
        <w:pStyle w:val="Overskrift2"/>
        <w:numPr>
          <w:ilvl w:val="1"/>
          <w:numId w:val="1"/>
        </w:numPr>
        <w:rPr>
          <w:rFonts w:eastAsia="Times New Roman"/>
          <w:lang w:val="nb-NO" w:eastAsia="nb-NO"/>
        </w:rPr>
      </w:pPr>
      <w:bookmarkStart w:id="21" w:name="_Toc140565672"/>
      <w:r w:rsidRPr="00041661">
        <w:rPr>
          <w:rFonts w:eastAsia="Times New Roman"/>
          <w:lang w:val="nb-NO" w:eastAsia="nb-NO"/>
        </w:rPr>
        <w:t>Mislighold</w:t>
      </w:r>
      <w:bookmarkEnd w:id="21"/>
    </w:p>
    <w:p w14:paraId="18EDC52C" w14:textId="4603F306" w:rsidR="00041661" w:rsidRPr="00041661" w:rsidRDefault="00041661" w:rsidP="00041661">
      <w:pPr>
        <w:pStyle w:val="Overskrift3"/>
        <w:numPr>
          <w:ilvl w:val="0"/>
          <w:numId w:val="37"/>
        </w:numPr>
        <w:rPr>
          <w:rFonts w:eastAsia="Times New Roman"/>
          <w:lang w:val="nb-NO" w:eastAsia="nb-NO"/>
        </w:rPr>
      </w:pPr>
      <w:bookmarkStart w:id="22" w:name="_Toc140565673"/>
      <w:r>
        <w:rPr>
          <w:rFonts w:eastAsia="Times New Roman"/>
          <w:lang w:val="nb-NO" w:eastAsia="nb-NO"/>
        </w:rPr>
        <w:t>Varens egenskaper, mangler m.m.</w:t>
      </w:r>
      <w:bookmarkEnd w:id="22"/>
    </w:p>
    <w:p w14:paraId="756A0AFE" w14:textId="514B9E92" w:rsidR="00041661" w:rsidRPr="00041661" w:rsidRDefault="00131368" w:rsidP="00041661">
      <w:pPr>
        <w:spacing w:after="160" w:line="259" w:lineRule="auto"/>
        <w:rPr>
          <w:rFonts w:ascii="Poppins" w:eastAsia="Times New Roman" w:hAnsi="Poppins" w:cs="Poppins"/>
          <w:kern w:val="0"/>
          <w:lang w:val="nb-NO" w:eastAsia="nb-NO"/>
        </w:rPr>
      </w:pPr>
      <w:r>
        <w:rPr>
          <w:rFonts w:ascii="Poppins" w:eastAsia="Times New Roman" w:hAnsi="Poppins" w:cs="Poppins"/>
          <w:kern w:val="0"/>
          <w:lang w:val="nb-NO" w:eastAsia="nb-NO"/>
        </w:rPr>
        <w:t>Varen</w:t>
      </w:r>
      <w:r w:rsidR="00041661" w:rsidRPr="00041661">
        <w:rPr>
          <w:rFonts w:ascii="Poppins" w:eastAsia="Times New Roman" w:hAnsi="Poppins" w:cs="Poppins"/>
          <w:kern w:val="0"/>
          <w:lang w:val="nb-NO" w:eastAsia="nb-NO"/>
        </w:rPr>
        <w:t xml:space="preserve"> har</w:t>
      </w:r>
      <w:r w:rsidR="004F7224">
        <w:rPr>
          <w:rFonts w:ascii="Poppins" w:eastAsia="Times New Roman" w:hAnsi="Poppins" w:cs="Poppins"/>
          <w:kern w:val="0"/>
          <w:lang w:val="nb-NO" w:eastAsia="nb-NO"/>
        </w:rPr>
        <w:t xml:space="preserve"> en</w:t>
      </w:r>
      <w:r w:rsidR="00041661" w:rsidRPr="00041661">
        <w:rPr>
          <w:rFonts w:ascii="Poppins" w:eastAsia="Times New Roman" w:hAnsi="Poppins" w:cs="Poppins"/>
          <w:kern w:val="0"/>
          <w:lang w:val="nb-NO" w:eastAsia="nb-NO"/>
        </w:rPr>
        <w:t xml:space="preserve"> mangel dersom den ikke er i samsvar med de</w:t>
      </w:r>
      <w:r w:rsidR="00BD69B1">
        <w:rPr>
          <w:rFonts w:ascii="Poppins" w:eastAsia="Times New Roman" w:hAnsi="Poppins" w:cs="Poppins"/>
          <w:kern w:val="0"/>
          <w:lang w:val="nb-NO" w:eastAsia="nb-NO"/>
        </w:rPr>
        <w:t>t</w:t>
      </w:r>
      <w:r w:rsidR="00041661" w:rsidRPr="00041661">
        <w:rPr>
          <w:rFonts w:ascii="Poppins" w:eastAsia="Times New Roman" w:hAnsi="Poppins" w:cs="Poppins"/>
          <w:kern w:val="0"/>
          <w:lang w:val="nb-NO" w:eastAsia="nb-NO"/>
        </w:rPr>
        <w:t xml:space="preserve"> som er avtalt. </w:t>
      </w:r>
    </w:p>
    <w:p w14:paraId="0034B22E" w14:textId="479ACE39"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Oppdragsgivers krav ved forsinkelse eller mangler reguleres av Lov om kjøp av 13. mai 1988 nr. 27 (kjøpsloven) kapittel </w:t>
      </w:r>
      <w:r w:rsidR="00111FD0">
        <w:rPr>
          <w:rFonts w:ascii="Poppins" w:eastAsia="Times New Roman" w:hAnsi="Poppins" w:cs="Poppins"/>
          <w:kern w:val="0"/>
          <w:lang w:val="nb-NO" w:eastAsia="nb-NO"/>
        </w:rPr>
        <w:t xml:space="preserve">IV og </w:t>
      </w:r>
      <w:r w:rsidRPr="00041661">
        <w:rPr>
          <w:rFonts w:ascii="Poppins" w:eastAsia="Times New Roman" w:hAnsi="Poppins" w:cs="Poppins"/>
          <w:kern w:val="0"/>
          <w:lang w:val="nb-NO" w:eastAsia="nb-NO"/>
        </w:rPr>
        <w:t>V med tillegg av denne kontraktens bestemmelser i dette punktet (punkt 7).</w:t>
      </w:r>
    </w:p>
    <w:p w14:paraId="60E97E66" w14:textId="4437C77E" w:rsidR="00041661" w:rsidRPr="00041661" w:rsidRDefault="00041661" w:rsidP="00041661">
      <w:pPr>
        <w:pStyle w:val="Overskrift3"/>
        <w:numPr>
          <w:ilvl w:val="0"/>
          <w:numId w:val="37"/>
        </w:numPr>
        <w:rPr>
          <w:rFonts w:eastAsia="Times New Roman"/>
          <w:lang w:val="nb-NO" w:eastAsia="nb-NO"/>
        </w:rPr>
      </w:pPr>
      <w:bookmarkStart w:id="23" w:name="_Toc140565674"/>
      <w:r w:rsidRPr="00041661">
        <w:rPr>
          <w:rFonts w:eastAsia="Times New Roman"/>
          <w:lang w:val="nb-NO" w:eastAsia="nb-NO"/>
        </w:rPr>
        <w:t>Dagbot</w:t>
      </w:r>
      <w:bookmarkEnd w:id="23"/>
    </w:p>
    <w:p w14:paraId="36473F70" w14:textId="2A83D551"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Dersom det </w:t>
      </w:r>
      <w:r w:rsidRPr="004F7224">
        <w:rPr>
          <w:rFonts w:ascii="Poppins" w:eastAsia="Times New Roman" w:hAnsi="Poppins" w:cs="Poppins"/>
          <w:kern w:val="0"/>
          <w:lang w:val="nb-NO" w:eastAsia="nb-NO"/>
        </w:rPr>
        <w:t xml:space="preserve">etter punkt 6.2 er konstatert forsinket levering, eller varen har en mangel, jfr. punkt 7.1, som medfører </w:t>
      </w:r>
      <w:r w:rsidRPr="00041661">
        <w:rPr>
          <w:rFonts w:ascii="Poppins" w:eastAsia="Times New Roman" w:hAnsi="Poppins" w:cs="Poppins"/>
          <w:kern w:val="0"/>
          <w:lang w:val="nb-NO" w:eastAsia="nb-NO"/>
        </w:rPr>
        <w:t>at varen ikke kan benyttes etter sitt formål og dette ikke blir rettet innen leveringsfristens utløp, påløper det Leverandøren en dagbot. Dagboten begynner å løpe automatisk.</w:t>
      </w:r>
    </w:p>
    <w:p w14:paraId="4E5BB827" w14:textId="7757077E" w:rsidR="00041661" w:rsidRDefault="00041661" w:rsidP="000F6AF8">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Dette gjelder likevel ikke så langt Leverandøren godtgjør at forsinkelsen, eller mangelen, skyldes hindring utenfor hans kontroll som han ikke med rimelighet kunne ventes å ha tatt i betraktning ved kontraktsinngåelsen eller ha unngått eller overvunnet virkningene av.</w:t>
      </w:r>
    </w:p>
    <w:p w14:paraId="1C9D2027" w14:textId="60C776F1"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Dagboten utgjør 0,15% regnet av den avtalte pris eksklusive mva. som knytter seg til den del av leveransen som på grunn av forsinkelsen/mangelen ikke kan tas i bruk som forutsatt, minimum kr </w:t>
      </w:r>
      <w:proofErr w:type="gramStart"/>
      <w:r w:rsidRPr="00041661">
        <w:rPr>
          <w:rFonts w:ascii="Poppins" w:eastAsia="Times New Roman" w:hAnsi="Poppins" w:cs="Poppins"/>
          <w:kern w:val="0"/>
          <w:lang w:val="nb-NO" w:eastAsia="nb-NO"/>
        </w:rPr>
        <w:t>1.000,-</w:t>
      </w:r>
      <w:proofErr w:type="gramEnd"/>
      <w:r w:rsidRPr="00041661">
        <w:rPr>
          <w:rFonts w:ascii="Poppins" w:eastAsia="Times New Roman" w:hAnsi="Poppins" w:cs="Poppins"/>
          <w:kern w:val="0"/>
          <w:lang w:val="nb-NO" w:eastAsia="nb-NO"/>
        </w:rPr>
        <w:t xml:space="preserve"> pr. virkedag inntil rett levering finner sted. Dagbotperioden er begrenset til 100 (hundre) virkedager.</w:t>
      </w:r>
    </w:p>
    <w:p w14:paraId="0BE0AF54" w14:textId="08F8B2A0"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Leverandørens samlede dagbotansvar er begrenset til 15% av den totale kontraktsummen. Ansvarsbegrensningen gjelder ikke dersom forsinkelsen har sin årsak i forsett eller grov uaktsomhet hos leverandøren eller noen Leverandøren svarer for. </w:t>
      </w:r>
    </w:p>
    <w:p w14:paraId="7BAF189A" w14:textId="5F2AD34A"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Andre dagbotsatser, annet beregningsgrunnlag og annen løpetid for dagboten kan avtales mellom partene. </w:t>
      </w:r>
    </w:p>
    <w:p w14:paraId="1CDBAE2B" w14:textId="47E95773"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lastRenderedPageBreak/>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08F2F840" w14:textId="44E2AD72" w:rsidR="00320DBA" w:rsidRDefault="00041661" w:rsidP="00332AD2">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49497F70" w14:textId="7ABEA294" w:rsidR="00041661" w:rsidRPr="00041661" w:rsidRDefault="00041661" w:rsidP="00041661">
      <w:pPr>
        <w:pStyle w:val="Overskrift2"/>
        <w:numPr>
          <w:ilvl w:val="1"/>
          <w:numId w:val="1"/>
        </w:numPr>
        <w:rPr>
          <w:rFonts w:eastAsia="Times New Roman"/>
          <w:lang w:val="nb-NO" w:eastAsia="nb-NO"/>
        </w:rPr>
      </w:pPr>
      <w:bookmarkStart w:id="24" w:name="_Toc140565675"/>
      <w:r w:rsidRPr="00041661">
        <w:rPr>
          <w:rFonts w:eastAsia="Times New Roman"/>
          <w:lang w:val="nb-NO" w:eastAsia="nb-NO"/>
        </w:rPr>
        <w:t>Dekningskjøp ved manglende leveranse og ved heving</w:t>
      </w:r>
      <w:bookmarkEnd w:id="24"/>
    </w:p>
    <w:p w14:paraId="23AACED2" w14:textId="22321D8D" w:rsid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77A46869" w14:textId="0BCF3327" w:rsidR="00041661" w:rsidRPr="00041661" w:rsidRDefault="00041661" w:rsidP="00041661">
      <w:pPr>
        <w:pStyle w:val="Overskrift2"/>
        <w:numPr>
          <w:ilvl w:val="1"/>
          <w:numId w:val="1"/>
        </w:numPr>
        <w:rPr>
          <w:rFonts w:eastAsia="Times New Roman"/>
          <w:lang w:val="nb-NO" w:eastAsia="nb-NO"/>
        </w:rPr>
      </w:pPr>
      <w:bookmarkStart w:id="25" w:name="_Toc140565676"/>
      <w:r w:rsidRPr="00041661">
        <w:rPr>
          <w:rFonts w:eastAsia="Times New Roman"/>
          <w:lang w:val="nb-NO" w:eastAsia="nb-NO"/>
        </w:rPr>
        <w:t>Leverandørens krav ved kontraktsbrudd fra oppdragsgivers side</w:t>
      </w:r>
      <w:bookmarkEnd w:id="25"/>
    </w:p>
    <w:p w14:paraId="2E9EE044" w14:textId="7C13778A" w:rsid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Leverandørens krav ved kontraktsbrudd fra Oppdragsgivers side reguleres i sin helhet av Lov om kjøp av 13. mai 1988 nr. 27 (kjøpsloven) kapittel VII.</w:t>
      </w:r>
    </w:p>
    <w:p w14:paraId="69E4DE9A" w14:textId="5099ACA8" w:rsidR="00234E1D" w:rsidRPr="00234E1D" w:rsidRDefault="00E03834" w:rsidP="00234E1D">
      <w:pPr>
        <w:pStyle w:val="Overskrift2"/>
        <w:numPr>
          <w:ilvl w:val="1"/>
          <w:numId w:val="1"/>
        </w:numPr>
        <w:rPr>
          <w:rFonts w:eastAsia="Times New Roman"/>
          <w:lang w:val="nb-NO" w:eastAsia="nb-NO"/>
        </w:rPr>
      </w:pPr>
      <w:r>
        <w:rPr>
          <w:rFonts w:eastAsia="Times New Roman"/>
          <w:lang w:val="nb-NO" w:eastAsia="nb-NO"/>
        </w:rPr>
        <w:t xml:space="preserve"> </w:t>
      </w:r>
      <w:bookmarkStart w:id="26" w:name="_Toc140565677"/>
      <w:r w:rsidR="00234E1D" w:rsidRPr="00234E1D">
        <w:rPr>
          <w:rFonts w:eastAsia="Times New Roman"/>
          <w:lang w:val="nb-NO" w:eastAsia="nb-NO"/>
        </w:rPr>
        <w:t>Øvrige bestemmelser</w:t>
      </w:r>
      <w:bookmarkEnd w:id="26"/>
    </w:p>
    <w:p w14:paraId="50F0C015" w14:textId="0E92A4DA" w:rsidR="00234E1D" w:rsidRDefault="00234E1D" w:rsidP="00234E1D">
      <w:pPr>
        <w:pStyle w:val="Overskrift3"/>
        <w:numPr>
          <w:ilvl w:val="0"/>
          <w:numId w:val="38"/>
        </w:numPr>
        <w:rPr>
          <w:rFonts w:eastAsia="Times New Roman"/>
          <w:lang w:val="nb-NO" w:eastAsia="nb-NO"/>
        </w:rPr>
      </w:pPr>
      <w:bookmarkStart w:id="27" w:name="_Toc140565678"/>
      <w:r>
        <w:rPr>
          <w:rFonts w:eastAsia="Times New Roman"/>
          <w:lang w:val="nb-NO" w:eastAsia="nb-NO"/>
        </w:rPr>
        <w:t>Konkurs, akkord e.l.</w:t>
      </w:r>
      <w:bookmarkEnd w:id="27"/>
    </w:p>
    <w:p w14:paraId="74D7644C" w14:textId="477FEF4B" w:rsid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 xml:space="preserve">Hvis det i forbindelse med Leverandørens virksomhet åpnes gjeldsforhandlinger, akkord eller konkurs, eller annen form for kreditorstyring gjør seg gjeldende, har Oppdragsgiver rett til å heve avtalen med øyeblikkelig virkning, </w:t>
      </w:r>
      <w:proofErr w:type="gramStart"/>
      <w:r w:rsidRPr="00041661">
        <w:rPr>
          <w:rFonts w:ascii="Poppins" w:eastAsia="Times New Roman" w:hAnsi="Poppins" w:cs="Poppins"/>
          <w:kern w:val="0"/>
          <w:lang w:val="nb-NO" w:eastAsia="nb-NO"/>
        </w:rPr>
        <w:t>så fremt</w:t>
      </w:r>
      <w:proofErr w:type="gramEnd"/>
      <w:r w:rsidRPr="00041661">
        <w:rPr>
          <w:rFonts w:ascii="Poppins" w:eastAsia="Times New Roman" w:hAnsi="Poppins" w:cs="Poppins"/>
          <w:kern w:val="0"/>
          <w:lang w:val="nb-NO" w:eastAsia="nb-NO"/>
        </w:rPr>
        <w:t xml:space="preserve"> ikke annet følger av ufravikelig lov.</w:t>
      </w:r>
    </w:p>
    <w:p w14:paraId="120BD868" w14:textId="34D14666" w:rsidR="00234E1D" w:rsidRPr="00234E1D" w:rsidRDefault="00234E1D" w:rsidP="00234E1D">
      <w:pPr>
        <w:pStyle w:val="Overskrift3"/>
        <w:numPr>
          <w:ilvl w:val="0"/>
          <w:numId w:val="38"/>
        </w:numPr>
        <w:rPr>
          <w:rFonts w:eastAsia="Times New Roman"/>
          <w:lang w:val="nb-NO" w:eastAsia="nb-NO"/>
        </w:rPr>
      </w:pPr>
      <w:bookmarkStart w:id="28" w:name="_Toc140565679"/>
      <w:r w:rsidRPr="00234E1D">
        <w:rPr>
          <w:rFonts w:eastAsia="Times New Roman"/>
          <w:lang w:val="nb-NO" w:eastAsia="nb-NO"/>
        </w:rPr>
        <w:t>Force majeure</w:t>
      </w:r>
      <w:bookmarkEnd w:id="28"/>
    </w:p>
    <w:p w14:paraId="5F7E173D" w14:textId="70BB39F7"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70939CD7" w14:textId="0BAC6C16" w:rsidR="00041661" w:rsidRPr="00041661"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lastRenderedPageBreak/>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4368029D" w14:textId="47F76562" w:rsidR="00234E1D" w:rsidRDefault="00041661" w:rsidP="00041661">
      <w:pPr>
        <w:spacing w:after="160" w:line="259" w:lineRule="auto"/>
        <w:rPr>
          <w:rFonts w:ascii="Poppins" w:eastAsia="Times New Roman" w:hAnsi="Poppins" w:cs="Poppins"/>
          <w:kern w:val="0"/>
          <w:lang w:val="nb-NO" w:eastAsia="nb-NO"/>
        </w:rPr>
      </w:pPr>
      <w:r w:rsidRPr="00041661">
        <w:rPr>
          <w:rFonts w:ascii="Poppins" w:eastAsia="Times New Roman" w:hAnsi="Poppins" w:cs="Poppins"/>
          <w:kern w:val="0"/>
          <w:lang w:val="nb-NO" w:eastAsia="nb-NO"/>
        </w:rPr>
        <w:t>I forbindelse med force majeure-situasjoner har partene gjensidig informasjonsplikt overfor hverandre om alle forhold som må antas å være av betydning for den annen part. Slik informasjon skal gis så raskt som mulig.</w:t>
      </w:r>
    </w:p>
    <w:p w14:paraId="0071585B" w14:textId="3706D537" w:rsidR="00234E1D" w:rsidRPr="00234E1D" w:rsidRDefault="00234E1D" w:rsidP="00234E1D">
      <w:pPr>
        <w:pStyle w:val="Overskrift3"/>
        <w:numPr>
          <w:ilvl w:val="0"/>
          <w:numId w:val="38"/>
        </w:numPr>
        <w:rPr>
          <w:rFonts w:eastAsia="Times New Roman"/>
          <w:lang w:val="nb-NO" w:eastAsia="nb-NO"/>
        </w:rPr>
      </w:pPr>
      <w:bookmarkStart w:id="29" w:name="_Toc140565680"/>
      <w:r w:rsidRPr="00234E1D">
        <w:rPr>
          <w:rFonts w:eastAsia="Times New Roman"/>
          <w:lang w:val="nb-NO" w:eastAsia="nb-NO"/>
        </w:rPr>
        <w:t>Avvik og endringer</w:t>
      </w:r>
      <w:bookmarkEnd w:id="29"/>
    </w:p>
    <w:p w14:paraId="3987D238" w14:textId="77777777"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Alle avvik fra eller endringer i denne avtalen må, for å være gyldige, foreligge skriftlig og være undertegnet av begge parter.</w:t>
      </w:r>
    </w:p>
    <w:p w14:paraId="0CF60AB5" w14:textId="3D7EE958" w:rsidR="00234E1D" w:rsidRPr="00234E1D" w:rsidRDefault="00234E1D" w:rsidP="00234E1D">
      <w:pPr>
        <w:pStyle w:val="Overskrift2"/>
        <w:numPr>
          <w:ilvl w:val="1"/>
          <w:numId w:val="1"/>
        </w:numPr>
        <w:rPr>
          <w:rFonts w:eastAsia="Times New Roman"/>
          <w:lang w:val="nb-NO" w:eastAsia="nb-NO"/>
        </w:rPr>
      </w:pPr>
      <w:bookmarkStart w:id="30" w:name="_Toc140565681"/>
      <w:r w:rsidRPr="00234E1D">
        <w:rPr>
          <w:rFonts w:eastAsia="Times New Roman"/>
          <w:lang w:val="nb-NO" w:eastAsia="nb-NO"/>
        </w:rPr>
        <w:t>Lov om kjøp (Kjøpsloven)</w:t>
      </w:r>
      <w:bookmarkEnd w:id="30"/>
    </w:p>
    <w:p w14:paraId="773A88FE" w14:textId="08086B1B" w:rsid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Forhold som ikke reguleres av denne avtalen skal reguleres i samsvar med bestemmelsene i lov om kjøp av 13. mai 1988 nr. 27 (kjøpsloven).</w:t>
      </w:r>
    </w:p>
    <w:p w14:paraId="21DE155B" w14:textId="11A8F926" w:rsidR="00E03834" w:rsidRPr="00E03834" w:rsidRDefault="00E03834" w:rsidP="00E03834">
      <w:pPr>
        <w:pStyle w:val="Overskrift2"/>
        <w:numPr>
          <w:ilvl w:val="1"/>
          <w:numId w:val="1"/>
        </w:numPr>
        <w:rPr>
          <w:rFonts w:eastAsia="Times New Roman"/>
          <w:lang w:val="nb-NO" w:eastAsia="nb-NO"/>
        </w:rPr>
      </w:pPr>
      <w:bookmarkStart w:id="31" w:name="_Toc140565682"/>
      <w:r w:rsidRPr="00E03834">
        <w:rPr>
          <w:rFonts w:eastAsia="Times New Roman"/>
          <w:lang w:val="nb-NO" w:eastAsia="nb-NO"/>
        </w:rPr>
        <w:t>Tvister</w:t>
      </w:r>
      <w:bookmarkEnd w:id="31"/>
    </w:p>
    <w:p w14:paraId="0ADEE9EA" w14:textId="25FCCF3B" w:rsidR="00E03834" w:rsidRDefault="00E03834" w:rsidP="00E03834">
      <w:pPr>
        <w:pStyle w:val="Overskrift3"/>
        <w:numPr>
          <w:ilvl w:val="0"/>
          <w:numId w:val="39"/>
        </w:numPr>
        <w:rPr>
          <w:rFonts w:eastAsia="Times New Roman"/>
          <w:lang w:val="nb-NO" w:eastAsia="nb-NO"/>
        </w:rPr>
      </w:pPr>
      <w:bookmarkStart w:id="32" w:name="_Toc140565683"/>
      <w:r>
        <w:rPr>
          <w:rFonts w:eastAsia="Times New Roman"/>
          <w:lang w:val="nb-NO" w:eastAsia="nb-NO"/>
        </w:rPr>
        <w:t>Rettsvalg</w:t>
      </w:r>
      <w:bookmarkEnd w:id="32"/>
    </w:p>
    <w:p w14:paraId="0BD13E11" w14:textId="77777777"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Partenes rettigheter og plikter etter denne avtalen bestemmes i sin helhet av norsk rett.</w:t>
      </w:r>
    </w:p>
    <w:p w14:paraId="771847FB" w14:textId="1EFC16E7" w:rsidR="00E03834" w:rsidRPr="00E03834" w:rsidRDefault="00E03834" w:rsidP="00E03834">
      <w:pPr>
        <w:pStyle w:val="Overskrift3"/>
        <w:numPr>
          <w:ilvl w:val="0"/>
          <w:numId w:val="39"/>
        </w:numPr>
        <w:rPr>
          <w:rFonts w:eastAsia="Times New Roman"/>
          <w:lang w:val="nb-NO" w:eastAsia="nb-NO"/>
        </w:rPr>
      </w:pPr>
      <w:bookmarkStart w:id="33" w:name="_Toc140565684"/>
      <w:r w:rsidRPr="00E03834">
        <w:rPr>
          <w:rFonts w:eastAsia="Times New Roman"/>
          <w:lang w:val="nb-NO" w:eastAsia="nb-NO"/>
        </w:rPr>
        <w:t>Forhandlinger og mekling</w:t>
      </w:r>
      <w:bookmarkEnd w:id="33"/>
    </w:p>
    <w:p w14:paraId="355EBD42" w14:textId="77777777"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 xml:space="preserve">Dersom det oppstår uenighet mellom partene om tolkning eller rettsvirkninger av avtalen, skal partene først forsøke å bli enige gjennom forhandlinger og/eller mekling. </w:t>
      </w:r>
    </w:p>
    <w:p w14:paraId="4A129DCA" w14:textId="1D9526F4" w:rsidR="00E03834" w:rsidRPr="00E03834" w:rsidRDefault="00E03834" w:rsidP="00E03834">
      <w:pPr>
        <w:pStyle w:val="Overskrift3"/>
        <w:numPr>
          <w:ilvl w:val="0"/>
          <w:numId w:val="39"/>
        </w:numPr>
        <w:rPr>
          <w:rFonts w:eastAsia="Times New Roman"/>
          <w:lang w:val="nb-NO" w:eastAsia="nb-NO"/>
        </w:rPr>
      </w:pPr>
      <w:bookmarkStart w:id="34" w:name="_Toc140565685"/>
      <w:r w:rsidRPr="00E03834">
        <w:rPr>
          <w:rFonts w:eastAsia="Times New Roman"/>
          <w:lang w:val="nb-NO" w:eastAsia="nb-NO"/>
        </w:rPr>
        <w:t>Doms- eller voldgiftsbehandling</w:t>
      </w:r>
      <w:bookmarkStart w:id="35" w:name="_Hlk129778740"/>
      <w:bookmarkEnd w:id="34"/>
    </w:p>
    <w:p w14:paraId="0C404E37" w14:textId="08D60E48"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 xml:space="preserve">Dersom en tvist ikke blir løst ved forhandlinger eller mekling, kan hver av partene forlange tvisten avgjort med endelig virkning ved norske domstoler. </w:t>
      </w:r>
    </w:p>
    <w:p w14:paraId="599B6DC4" w14:textId="16EE8D7E"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Oppdragsgivers hjemting er verneting.</w:t>
      </w:r>
    </w:p>
    <w:p w14:paraId="3ACEE6F3" w14:textId="77777777" w:rsidR="00234E1D" w:rsidRPr="00234E1D" w:rsidRDefault="00234E1D" w:rsidP="00234E1D">
      <w:pPr>
        <w:spacing w:after="160" w:line="259" w:lineRule="auto"/>
        <w:rPr>
          <w:rFonts w:ascii="Poppins" w:eastAsia="Times New Roman" w:hAnsi="Poppins" w:cs="Poppins"/>
          <w:kern w:val="0"/>
          <w:lang w:val="nb-NO" w:eastAsia="nb-NO"/>
        </w:rPr>
      </w:pPr>
      <w:r w:rsidRPr="00234E1D">
        <w:rPr>
          <w:rFonts w:ascii="Poppins" w:eastAsia="Times New Roman" w:hAnsi="Poppins" w:cs="Poppins"/>
          <w:kern w:val="0"/>
          <w:lang w:val="nb-NO" w:eastAsia="nb-NO"/>
        </w:rPr>
        <w:t>Partene kan alternativt avtale at tvisten blir avgjort med endelig virkning ved voldgift.</w:t>
      </w:r>
    </w:p>
    <w:p w14:paraId="4F3BFE01" w14:textId="77777777" w:rsidR="00234E1D" w:rsidRPr="00234E1D" w:rsidRDefault="00234E1D" w:rsidP="00234E1D">
      <w:pPr>
        <w:spacing w:after="160" w:line="259" w:lineRule="auto"/>
        <w:rPr>
          <w:rFonts w:ascii="Poppins" w:eastAsia="Times New Roman" w:hAnsi="Poppins" w:cs="Poppins"/>
          <w:kern w:val="0"/>
          <w:lang w:val="nb-NO" w:eastAsia="nb-NO"/>
        </w:rPr>
      </w:pPr>
    </w:p>
    <w:p w14:paraId="5B32E1A5" w14:textId="51AF3B75" w:rsidR="00234E1D" w:rsidRDefault="00234E1D" w:rsidP="00CC024B">
      <w:pPr>
        <w:spacing w:after="160" w:line="259" w:lineRule="auto"/>
        <w:jc w:val="center"/>
        <w:rPr>
          <w:rFonts w:ascii="Poppins" w:eastAsia="Times New Roman" w:hAnsi="Poppins" w:cs="Poppins"/>
          <w:kern w:val="0"/>
          <w:lang w:val="nb-NO" w:eastAsia="nb-NO"/>
        </w:rPr>
      </w:pPr>
      <w:r w:rsidRPr="00234E1D">
        <w:rPr>
          <w:rFonts w:ascii="Poppins" w:eastAsia="Times New Roman" w:hAnsi="Poppins" w:cs="Poppins"/>
          <w:kern w:val="0"/>
          <w:lang w:val="nb-NO" w:eastAsia="nb-NO"/>
        </w:rPr>
        <w:t>*****</w:t>
      </w:r>
      <w:bookmarkEnd w:id="35"/>
    </w:p>
    <w:sectPr w:rsidR="00234E1D" w:rsidSect="00DB7233">
      <w:footerReference w:type="even" r:id="rId15"/>
      <w:footerReference w:type="default" r:id="rId16"/>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7D8D" w14:textId="77777777" w:rsidR="00CC3958" w:rsidRDefault="00CC3958" w:rsidP="00907030">
      <w:r>
        <w:separator/>
      </w:r>
    </w:p>
  </w:endnote>
  <w:endnote w:type="continuationSeparator" w:id="0">
    <w:p w14:paraId="4D95ECCB" w14:textId="77777777" w:rsidR="00CC3958" w:rsidRDefault="00CC3958" w:rsidP="0090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Linje i bunnteks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716D38" id="Linje i bunntekst" o:spid="_x0000_s1026" alt="&quot;&quot;"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0,792.65pt" to="469.7pt,7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strokecolor="#005686 [3215]" strokeweight=".25pt">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1DBE2F9E" w:rsidR="00DB7233" w:rsidRPr="002F01C8" w:rsidRDefault="00DB7233">
    <w:pPr>
      <w:pStyle w:val="Bunntekst"/>
      <w:jc w:val="right"/>
      <w:rPr>
        <w:color w:val="auto"/>
      </w:rPr>
    </w:pPr>
    <w:r w:rsidRPr="002F01C8">
      <w:rPr>
        <w:rStyle w:val="Bunntekst--sidetall"/>
        <w:color w:val="auto"/>
        <w:szCs w:val="20"/>
      </w:rPr>
      <w:fldChar w:fldCharType="begin"/>
    </w:r>
    <w:r w:rsidRPr="002F01C8">
      <w:rPr>
        <w:rStyle w:val="Bunntekst--sidetall"/>
        <w:color w:val="auto"/>
        <w:szCs w:val="20"/>
      </w:rPr>
      <w:instrText xml:space="preserve"> PAGE   \* MERGEFORMAT </w:instrText>
    </w:r>
    <w:r w:rsidRPr="002F01C8">
      <w:rPr>
        <w:rStyle w:val="Bunntekst--sidetall"/>
        <w:color w:val="auto"/>
        <w:szCs w:val="20"/>
      </w:rPr>
      <w:fldChar w:fldCharType="separate"/>
    </w:r>
    <w:r w:rsidRPr="002F01C8">
      <w:rPr>
        <w:rStyle w:val="Bunntekst--sidetall"/>
        <w:color w:val="auto"/>
        <w:szCs w:val="20"/>
      </w:rPr>
      <w:t>4</w:t>
    </w:r>
    <w:r w:rsidRPr="002F01C8">
      <w:rPr>
        <w:rStyle w:val="Bunntekst--sidetall"/>
        <w:color w:val="auto"/>
        <w:szCs w:val="20"/>
      </w:rPr>
      <w:fldChar w:fldCharType="end"/>
    </w:r>
  </w:p>
  <w:p w14:paraId="65856766" w14:textId="3DA1B7EE" w:rsidR="00EA58D3" w:rsidRPr="00D93C0B" w:rsidRDefault="00EA58D3" w:rsidP="009070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BE19" w14:textId="77777777" w:rsidR="00CC3958" w:rsidRDefault="00CC3958" w:rsidP="00907030">
      <w:r>
        <w:separator/>
      </w:r>
    </w:p>
  </w:footnote>
  <w:footnote w:type="continuationSeparator" w:id="0">
    <w:p w14:paraId="6D4DE52E" w14:textId="77777777" w:rsidR="00CC3958" w:rsidRDefault="00CC3958" w:rsidP="0090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3FC"/>
    <w:multiLevelType w:val="multilevel"/>
    <w:tmpl w:val="F1D8B5A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8635D5"/>
    <w:multiLevelType w:val="multilevel"/>
    <w:tmpl w:val="BD20F15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77990"/>
    <w:multiLevelType w:val="multilevel"/>
    <w:tmpl w:val="67C430B6"/>
    <w:lvl w:ilvl="0">
      <w:start w:val="1"/>
      <w:numFmt w:val="decimal"/>
      <w:lvlText w:val="6.%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1D0291"/>
    <w:multiLevelType w:val="hybridMultilevel"/>
    <w:tmpl w:val="E5C689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4860418"/>
    <w:multiLevelType w:val="hybridMultilevel"/>
    <w:tmpl w:val="55DC5DC0"/>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87D3440"/>
    <w:multiLevelType w:val="multilevel"/>
    <w:tmpl w:val="7EF6355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1" w15:restartNumberingAfterBreak="0">
    <w:nsid w:val="1BC467A3"/>
    <w:multiLevelType w:val="multilevel"/>
    <w:tmpl w:val="82520BBE"/>
    <w:lvl w:ilvl="0">
      <w:start w:val="1"/>
      <w:numFmt w:val="decimal"/>
      <w:lvlText w:val="3.%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017618"/>
    <w:multiLevelType w:val="hybridMultilevel"/>
    <w:tmpl w:val="87B838D4"/>
    <w:lvl w:ilvl="0" w:tplc="D398041C">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0FF1312"/>
    <w:multiLevelType w:val="multilevel"/>
    <w:tmpl w:val="E61C3F3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426008D"/>
    <w:multiLevelType w:val="multilevel"/>
    <w:tmpl w:val="8C949D38"/>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224310"/>
    <w:multiLevelType w:val="multilevel"/>
    <w:tmpl w:val="9EA83E6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B85B83"/>
    <w:multiLevelType w:val="multilevel"/>
    <w:tmpl w:val="09C2DC14"/>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CB825A1"/>
    <w:multiLevelType w:val="multilevel"/>
    <w:tmpl w:val="068ECC7C"/>
    <w:lvl w:ilvl="0">
      <w:start w:val="1"/>
      <w:numFmt w:val="decimal"/>
      <w:lvlText w:val="4.%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FA43212"/>
    <w:multiLevelType w:val="multilevel"/>
    <w:tmpl w:val="924E349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DC2768"/>
    <w:multiLevelType w:val="multilevel"/>
    <w:tmpl w:val="DDB2762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CE4619"/>
    <w:multiLevelType w:val="multilevel"/>
    <w:tmpl w:val="3FD2D21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E03105E"/>
    <w:multiLevelType w:val="multilevel"/>
    <w:tmpl w:val="09F675C0"/>
    <w:lvl w:ilvl="0">
      <w:start w:val="1"/>
      <w:numFmt w:val="decimal"/>
      <w:lvlText w:val="10.%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9" w15:restartNumberingAfterBreak="0">
    <w:nsid w:val="50AE6CD5"/>
    <w:multiLevelType w:val="multilevel"/>
    <w:tmpl w:val="20444F3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4A90C46"/>
    <w:multiLevelType w:val="multilevel"/>
    <w:tmpl w:val="282A3DE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5DA4B03"/>
    <w:multiLevelType w:val="multilevel"/>
    <w:tmpl w:val="7FD204A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E704391"/>
    <w:multiLevelType w:val="multilevel"/>
    <w:tmpl w:val="C8DAD86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C77568"/>
    <w:multiLevelType w:val="multilevel"/>
    <w:tmpl w:val="AC4C4B18"/>
    <w:lvl w:ilvl="0">
      <w:start w:val="1"/>
      <w:numFmt w:val="decimal"/>
      <w:lvlText w:val="12.%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FCE0A5E"/>
    <w:multiLevelType w:val="multilevel"/>
    <w:tmpl w:val="6E08A8A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6.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CB3247C"/>
    <w:multiLevelType w:val="multilevel"/>
    <w:tmpl w:val="D368C9E6"/>
    <w:lvl w:ilvl="0">
      <w:start w:val="1"/>
      <w:numFmt w:val="decimal"/>
      <w:lvlText w:val="7.%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FBB0AD6"/>
    <w:multiLevelType w:val="multilevel"/>
    <w:tmpl w:val="1DE687EE"/>
    <w:lvl w:ilvl="0">
      <w:start w:val="1"/>
      <w:numFmt w:val="decimal"/>
      <w:lvlText w:val="5.%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166056">
    <w:abstractNumId w:val="34"/>
  </w:num>
  <w:num w:numId="2" w16cid:durableId="1940872163">
    <w:abstractNumId w:val="30"/>
  </w:num>
  <w:num w:numId="3" w16cid:durableId="732315429">
    <w:abstractNumId w:val="18"/>
  </w:num>
  <w:num w:numId="4" w16cid:durableId="1467507350">
    <w:abstractNumId w:val="32"/>
  </w:num>
  <w:num w:numId="5" w16cid:durableId="1711801400">
    <w:abstractNumId w:val="7"/>
  </w:num>
  <w:num w:numId="6" w16cid:durableId="203712071">
    <w:abstractNumId w:val="1"/>
  </w:num>
  <w:num w:numId="7" w16cid:durableId="644817078">
    <w:abstractNumId w:val="17"/>
  </w:num>
  <w:num w:numId="8" w16cid:durableId="668555316">
    <w:abstractNumId w:val="33"/>
  </w:num>
  <w:num w:numId="9" w16cid:durableId="1718772963">
    <w:abstractNumId w:val="29"/>
  </w:num>
  <w:num w:numId="10" w16cid:durableId="1723865153">
    <w:abstractNumId w:val="19"/>
  </w:num>
  <w:num w:numId="11" w16cid:durableId="1682580988">
    <w:abstractNumId w:val="38"/>
  </w:num>
  <w:num w:numId="12" w16cid:durableId="975525863">
    <w:abstractNumId w:val="25"/>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6421992">
    <w:abstractNumId w:val="16"/>
  </w:num>
  <w:num w:numId="14" w16cid:durableId="516191387">
    <w:abstractNumId w:val="4"/>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1347113">
    <w:abstractNumId w:val="28"/>
  </w:num>
  <w:num w:numId="16" w16cid:durableId="1352488357">
    <w:abstractNumId w:val="26"/>
  </w:num>
  <w:num w:numId="17" w16cid:durableId="1607496911">
    <w:abstractNumId w:val="37"/>
  </w:num>
  <w:num w:numId="18" w16cid:durableId="269315309">
    <w:abstractNumId w:val="10"/>
  </w:num>
  <w:num w:numId="19" w16cid:durableId="1631280915">
    <w:abstractNumId w:val="9"/>
  </w:num>
  <w:num w:numId="20" w16cid:durableId="1141927720">
    <w:abstractNumId w:val="15"/>
  </w:num>
  <w:num w:numId="21" w16cid:durableId="517160420">
    <w:abstractNumId w:val="8"/>
  </w:num>
  <w:num w:numId="22" w16cid:durableId="474614825">
    <w:abstractNumId w:val="24"/>
  </w:num>
  <w:num w:numId="23" w16cid:durableId="1168472853">
    <w:abstractNumId w:val="13"/>
  </w:num>
  <w:num w:numId="24" w16cid:durableId="196312212">
    <w:abstractNumId w:val="0"/>
  </w:num>
  <w:num w:numId="25" w16cid:durableId="1841387569">
    <w:abstractNumId w:val="3"/>
  </w:num>
  <w:num w:numId="26" w16cid:durableId="1763377166">
    <w:abstractNumId w:val="22"/>
  </w:num>
  <w:num w:numId="27" w16cid:durableId="1663655376">
    <w:abstractNumId w:val="23"/>
  </w:num>
  <w:num w:numId="28" w16cid:durableId="413432748">
    <w:abstractNumId w:val="31"/>
  </w:num>
  <w:num w:numId="29" w16cid:durableId="198906583">
    <w:abstractNumId w:val="36"/>
  </w:num>
  <w:num w:numId="30" w16cid:durableId="1237742136">
    <w:abstractNumId w:val="14"/>
  </w:num>
  <w:num w:numId="31" w16cid:durableId="1143694430">
    <w:abstractNumId w:val="20"/>
  </w:num>
  <w:num w:numId="32" w16cid:durableId="917636396">
    <w:abstractNumId w:val="12"/>
  </w:num>
  <w:num w:numId="33" w16cid:durableId="370033388">
    <w:abstractNumId w:val="11"/>
  </w:num>
  <w:num w:numId="34" w16cid:durableId="687751727">
    <w:abstractNumId w:val="21"/>
  </w:num>
  <w:num w:numId="35" w16cid:durableId="1543135471">
    <w:abstractNumId w:val="40"/>
  </w:num>
  <w:num w:numId="36" w16cid:durableId="1036469069">
    <w:abstractNumId w:val="2"/>
  </w:num>
  <w:num w:numId="37" w16cid:durableId="928199129">
    <w:abstractNumId w:val="39"/>
  </w:num>
  <w:num w:numId="38" w16cid:durableId="623779186">
    <w:abstractNumId w:val="27"/>
  </w:num>
  <w:num w:numId="39" w16cid:durableId="303510056">
    <w:abstractNumId w:val="35"/>
  </w:num>
  <w:num w:numId="40" w16cid:durableId="1390962524">
    <w:abstractNumId w:val="6"/>
  </w:num>
  <w:num w:numId="41" w16cid:durableId="95416729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31DA7"/>
    <w:rsid w:val="00041661"/>
    <w:rsid w:val="00041ED6"/>
    <w:rsid w:val="000439FB"/>
    <w:rsid w:val="00046F2D"/>
    <w:rsid w:val="00051077"/>
    <w:rsid w:val="000651BD"/>
    <w:rsid w:val="00074D4B"/>
    <w:rsid w:val="00076628"/>
    <w:rsid w:val="000A55E0"/>
    <w:rsid w:val="000B46E9"/>
    <w:rsid w:val="000C4DFC"/>
    <w:rsid w:val="000C6215"/>
    <w:rsid w:val="000E6EF0"/>
    <w:rsid w:val="000F6AF8"/>
    <w:rsid w:val="001102A5"/>
    <w:rsid w:val="00111FD0"/>
    <w:rsid w:val="00112A3C"/>
    <w:rsid w:val="00114D42"/>
    <w:rsid w:val="00115504"/>
    <w:rsid w:val="00131368"/>
    <w:rsid w:val="00146F5A"/>
    <w:rsid w:val="00153786"/>
    <w:rsid w:val="00160047"/>
    <w:rsid w:val="001651FF"/>
    <w:rsid w:val="00177059"/>
    <w:rsid w:val="00190D65"/>
    <w:rsid w:val="001A3FDA"/>
    <w:rsid w:val="001B57E0"/>
    <w:rsid w:val="001B58C4"/>
    <w:rsid w:val="001D15A4"/>
    <w:rsid w:val="001F5A93"/>
    <w:rsid w:val="0020714E"/>
    <w:rsid w:val="0022783B"/>
    <w:rsid w:val="00230C24"/>
    <w:rsid w:val="00234E1D"/>
    <w:rsid w:val="00235B45"/>
    <w:rsid w:val="00236F49"/>
    <w:rsid w:val="00243AAB"/>
    <w:rsid w:val="00251017"/>
    <w:rsid w:val="002531CC"/>
    <w:rsid w:val="00284A54"/>
    <w:rsid w:val="002902F9"/>
    <w:rsid w:val="00293422"/>
    <w:rsid w:val="00294A98"/>
    <w:rsid w:val="002A4814"/>
    <w:rsid w:val="002A6D23"/>
    <w:rsid w:val="002D1F1F"/>
    <w:rsid w:val="002D6091"/>
    <w:rsid w:val="002E1558"/>
    <w:rsid w:val="002E3BD5"/>
    <w:rsid w:val="002E6DB5"/>
    <w:rsid w:val="002F01C8"/>
    <w:rsid w:val="002F5D89"/>
    <w:rsid w:val="002F6D7F"/>
    <w:rsid w:val="0030096F"/>
    <w:rsid w:val="0030483A"/>
    <w:rsid w:val="00312897"/>
    <w:rsid w:val="00320DBA"/>
    <w:rsid w:val="003228C0"/>
    <w:rsid w:val="0032701F"/>
    <w:rsid w:val="00332AD2"/>
    <w:rsid w:val="00340C4E"/>
    <w:rsid w:val="003417CE"/>
    <w:rsid w:val="003511BE"/>
    <w:rsid w:val="00355139"/>
    <w:rsid w:val="003558D6"/>
    <w:rsid w:val="00367720"/>
    <w:rsid w:val="00367B32"/>
    <w:rsid w:val="003A6039"/>
    <w:rsid w:val="003B079E"/>
    <w:rsid w:val="003B6013"/>
    <w:rsid w:val="003C01D6"/>
    <w:rsid w:val="003C4325"/>
    <w:rsid w:val="003D340C"/>
    <w:rsid w:val="003F0492"/>
    <w:rsid w:val="004003D3"/>
    <w:rsid w:val="004043B5"/>
    <w:rsid w:val="00423178"/>
    <w:rsid w:val="00426753"/>
    <w:rsid w:val="00427C68"/>
    <w:rsid w:val="004375F2"/>
    <w:rsid w:val="004414E0"/>
    <w:rsid w:val="004448F8"/>
    <w:rsid w:val="00445C48"/>
    <w:rsid w:val="00452360"/>
    <w:rsid w:val="00453159"/>
    <w:rsid w:val="00461AE2"/>
    <w:rsid w:val="004703DD"/>
    <w:rsid w:val="004B5CC7"/>
    <w:rsid w:val="004D4893"/>
    <w:rsid w:val="004E4BAA"/>
    <w:rsid w:val="004F2331"/>
    <w:rsid w:val="004F70B2"/>
    <w:rsid w:val="004F7224"/>
    <w:rsid w:val="0050530B"/>
    <w:rsid w:val="00513278"/>
    <w:rsid w:val="00535791"/>
    <w:rsid w:val="005377E1"/>
    <w:rsid w:val="0054402B"/>
    <w:rsid w:val="00557E64"/>
    <w:rsid w:val="00576636"/>
    <w:rsid w:val="00577F0C"/>
    <w:rsid w:val="005B0103"/>
    <w:rsid w:val="005C37F8"/>
    <w:rsid w:val="005C4BD0"/>
    <w:rsid w:val="005F2A2A"/>
    <w:rsid w:val="0062672B"/>
    <w:rsid w:val="00642F77"/>
    <w:rsid w:val="00651A01"/>
    <w:rsid w:val="00670F1D"/>
    <w:rsid w:val="006A2605"/>
    <w:rsid w:val="006A3B0E"/>
    <w:rsid w:val="006D41B7"/>
    <w:rsid w:val="006F2459"/>
    <w:rsid w:val="007016E1"/>
    <w:rsid w:val="0070310C"/>
    <w:rsid w:val="00744539"/>
    <w:rsid w:val="00760C61"/>
    <w:rsid w:val="00766EFF"/>
    <w:rsid w:val="007755B3"/>
    <w:rsid w:val="0078059A"/>
    <w:rsid w:val="00791AEC"/>
    <w:rsid w:val="007C4893"/>
    <w:rsid w:val="007D220F"/>
    <w:rsid w:val="007D6184"/>
    <w:rsid w:val="00801897"/>
    <w:rsid w:val="0081131B"/>
    <w:rsid w:val="0081642F"/>
    <w:rsid w:val="008202E3"/>
    <w:rsid w:val="00826F00"/>
    <w:rsid w:val="008476D7"/>
    <w:rsid w:val="008634AD"/>
    <w:rsid w:val="00865288"/>
    <w:rsid w:val="0086738A"/>
    <w:rsid w:val="0088025B"/>
    <w:rsid w:val="0088775F"/>
    <w:rsid w:val="008D484C"/>
    <w:rsid w:val="008D4FE1"/>
    <w:rsid w:val="008D516C"/>
    <w:rsid w:val="008D5CA3"/>
    <w:rsid w:val="008D691C"/>
    <w:rsid w:val="008F61D7"/>
    <w:rsid w:val="008F6BE1"/>
    <w:rsid w:val="00907030"/>
    <w:rsid w:val="00910B17"/>
    <w:rsid w:val="00915A8F"/>
    <w:rsid w:val="0092069E"/>
    <w:rsid w:val="00924740"/>
    <w:rsid w:val="00925A6D"/>
    <w:rsid w:val="0092782C"/>
    <w:rsid w:val="00930C67"/>
    <w:rsid w:val="009345C3"/>
    <w:rsid w:val="009446F7"/>
    <w:rsid w:val="00966B36"/>
    <w:rsid w:val="00981775"/>
    <w:rsid w:val="00987211"/>
    <w:rsid w:val="00993B93"/>
    <w:rsid w:val="009B0043"/>
    <w:rsid w:val="009B5EA4"/>
    <w:rsid w:val="009F3C3E"/>
    <w:rsid w:val="009F5A24"/>
    <w:rsid w:val="00A10F8B"/>
    <w:rsid w:val="00A26C0B"/>
    <w:rsid w:val="00A3611D"/>
    <w:rsid w:val="00A60D45"/>
    <w:rsid w:val="00A65408"/>
    <w:rsid w:val="00A765C3"/>
    <w:rsid w:val="00AB0337"/>
    <w:rsid w:val="00AD0A17"/>
    <w:rsid w:val="00AD4F3A"/>
    <w:rsid w:val="00AE4E79"/>
    <w:rsid w:val="00AF6388"/>
    <w:rsid w:val="00AF7B9F"/>
    <w:rsid w:val="00AF7BF8"/>
    <w:rsid w:val="00B36F7B"/>
    <w:rsid w:val="00B41232"/>
    <w:rsid w:val="00B4452E"/>
    <w:rsid w:val="00B53FEA"/>
    <w:rsid w:val="00B5603E"/>
    <w:rsid w:val="00B56994"/>
    <w:rsid w:val="00B61E93"/>
    <w:rsid w:val="00B76E4B"/>
    <w:rsid w:val="00B84E54"/>
    <w:rsid w:val="00B9034F"/>
    <w:rsid w:val="00B93008"/>
    <w:rsid w:val="00BB5322"/>
    <w:rsid w:val="00BD69B1"/>
    <w:rsid w:val="00BF4713"/>
    <w:rsid w:val="00C111A1"/>
    <w:rsid w:val="00C30B87"/>
    <w:rsid w:val="00C41BC6"/>
    <w:rsid w:val="00C41C63"/>
    <w:rsid w:val="00C713DC"/>
    <w:rsid w:val="00C71657"/>
    <w:rsid w:val="00C72E18"/>
    <w:rsid w:val="00C75198"/>
    <w:rsid w:val="00C769EE"/>
    <w:rsid w:val="00CA034D"/>
    <w:rsid w:val="00CA6DB4"/>
    <w:rsid w:val="00CB058B"/>
    <w:rsid w:val="00CC024B"/>
    <w:rsid w:val="00CC3958"/>
    <w:rsid w:val="00CC5B06"/>
    <w:rsid w:val="00D0767E"/>
    <w:rsid w:val="00D25069"/>
    <w:rsid w:val="00D421A1"/>
    <w:rsid w:val="00D550FE"/>
    <w:rsid w:val="00D67051"/>
    <w:rsid w:val="00D740DC"/>
    <w:rsid w:val="00D800F4"/>
    <w:rsid w:val="00D93C0B"/>
    <w:rsid w:val="00DA03A9"/>
    <w:rsid w:val="00DB7233"/>
    <w:rsid w:val="00DC0962"/>
    <w:rsid w:val="00DC1D8B"/>
    <w:rsid w:val="00DC7431"/>
    <w:rsid w:val="00DD3722"/>
    <w:rsid w:val="00DF50E8"/>
    <w:rsid w:val="00E03834"/>
    <w:rsid w:val="00E05CE0"/>
    <w:rsid w:val="00E062CF"/>
    <w:rsid w:val="00E11CE1"/>
    <w:rsid w:val="00E23614"/>
    <w:rsid w:val="00E3116B"/>
    <w:rsid w:val="00E41BBA"/>
    <w:rsid w:val="00E42CE1"/>
    <w:rsid w:val="00E60C59"/>
    <w:rsid w:val="00E62227"/>
    <w:rsid w:val="00E63B4B"/>
    <w:rsid w:val="00E651F8"/>
    <w:rsid w:val="00E72456"/>
    <w:rsid w:val="00E73000"/>
    <w:rsid w:val="00E801FE"/>
    <w:rsid w:val="00E850D5"/>
    <w:rsid w:val="00E87EA1"/>
    <w:rsid w:val="00E914F2"/>
    <w:rsid w:val="00E9719F"/>
    <w:rsid w:val="00EA58D3"/>
    <w:rsid w:val="00EC1412"/>
    <w:rsid w:val="00EC4ADD"/>
    <w:rsid w:val="00EC5816"/>
    <w:rsid w:val="00EC74AF"/>
    <w:rsid w:val="00ED0143"/>
    <w:rsid w:val="00ED1313"/>
    <w:rsid w:val="00ED4488"/>
    <w:rsid w:val="00EF02F8"/>
    <w:rsid w:val="00EF1E51"/>
    <w:rsid w:val="00F078D2"/>
    <w:rsid w:val="00F24F6B"/>
    <w:rsid w:val="00F33C03"/>
    <w:rsid w:val="00F34D83"/>
    <w:rsid w:val="00F35823"/>
    <w:rsid w:val="00F445DA"/>
    <w:rsid w:val="00F45280"/>
    <w:rsid w:val="00F47FF9"/>
    <w:rsid w:val="00F54F42"/>
    <w:rsid w:val="00F6149B"/>
    <w:rsid w:val="00F713E3"/>
    <w:rsid w:val="00F84D37"/>
    <w:rsid w:val="00F930C0"/>
    <w:rsid w:val="00F95D5E"/>
    <w:rsid w:val="00FB0F3E"/>
    <w:rsid w:val="00FC03B3"/>
    <w:rsid w:val="00FC098F"/>
    <w:rsid w:val="00FC407E"/>
    <w:rsid w:val="00FC52CC"/>
    <w:rsid w:val="00FF3824"/>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066F7EFD-EF13-4514-B597-63D4321A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2E1558"/>
    <w:pPr>
      <w:keepNext/>
      <w:keepLines/>
      <w:numPr>
        <w:numId w:val="15"/>
      </w:numPr>
      <w:spacing w:before="300" w:after="74" w:line="192" w:lineRule="auto"/>
      <w:outlineLvl w:val="0"/>
    </w:pPr>
    <w:rPr>
      <w:rFonts w:ascii="Poppins SemiBold" w:eastAsiaTheme="majorEastAsia" w:hAnsi="Poppins SemiBold" w:cs="Poppins SemiBold"/>
      <w:color w:val="005686"/>
      <w:sz w:val="68"/>
      <w:szCs w:val="68"/>
    </w:rPr>
  </w:style>
  <w:style w:type="paragraph" w:styleId="Overskrift2">
    <w:name w:val="heading 2"/>
    <w:basedOn w:val="Normal"/>
    <w:next w:val="Normal"/>
    <w:link w:val="Overskrift2Tegn"/>
    <w:uiPriority w:val="9"/>
    <w:unhideWhenUsed/>
    <w:qFormat/>
    <w:rsid w:val="002E1558"/>
    <w:pPr>
      <w:keepNext/>
      <w:keepLines/>
      <w:spacing w:before="400" w:after="44" w:line="216" w:lineRule="auto"/>
      <w:outlineLvl w:val="1"/>
    </w:pPr>
    <w:rPr>
      <w:rFonts w:asciiTheme="majorHAnsi" w:eastAsiaTheme="majorEastAsia" w:hAnsiTheme="majorHAnsi" w:cstheme="majorBidi"/>
      <w:b/>
      <w:bCs/>
      <w:color w:val="005686"/>
      <w:sz w:val="40"/>
      <w:szCs w:val="60"/>
    </w:rPr>
  </w:style>
  <w:style w:type="paragraph" w:styleId="Overskrift3">
    <w:name w:val="heading 3"/>
    <w:basedOn w:val="Normal"/>
    <w:next w:val="Normal"/>
    <w:link w:val="Overskrift3Tegn"/>
    <w:uiPriority w:val="9"/>
    <w:unhideWhenUsed/>
    <w:qFormat/>
    <w:rsid w:val="002E1558"/>
    <w:pPr>
      <w:keepNext/>
      <w:keepLines/>
      <w:spacing w:before="384" w:after="80" w:line="216" w:lineRule="auto"/>
      <w:outlineLvl w:val="2"/>
    </w:pPr>
    <w:rPr>
      <w:rFonts w:asciiTheme="majorHAnsi" w:eastAsiaTheme="majorEastAsia" w:hAnsiTheme="majorHAnsi" w:cstheme="majorBidi"/>
      <w:b/>
      <w:bCs/>
      <w:color w:val="005686"/>
      <w:sz w:val="28"/>
      <w:szCs w:val="36"/>
    </w:rPr>
  </w:style>
  <w:style w:type="paragraph" w:styleId="Overskrift4">
    <w:name w:val="heading 4"/>
    <w:basedOn w:val="Normal"/>
    <w:next w:val="Normal"/>
    <w:link w:val="Overskrift4Tegn"/>
    <w:uiPriority w:val="9"/>
    <w:unhideWhenUsed/>
    <w:qFormat/>
    <w:rsid w:val="002E1558"/>
    <w:pPr>
      <w:keepNext/>
      <w:keepLines/>
      <w:spacing w:before="370" w:after="100" w:line="216" w:lineRule="auto"/>
      <w:outlineLvl w:val="3"/>
    </w:pPr>
    <w:rPr>
      <w:rFonts w:asciiTheme="majorHAnsi" w:eastAsiaTheme="majorEastAsia" w:hAnsiTheme="majorHAnsi" w:cstheme="majorBidi"/>
      <w:b/>
      <w:bCs/>
      <w:color w:val="005686"/>
      <w:sz w:val="24"/>
      <w:szCs w:val="30"/>
    </w:rPr>
  </w:style>
  <w:style w:type="paragraph" w:styleId="Overskrift5">
    <w:name w:val="heading 5"/>
    <w:basedOn w:val="Normal"/>
    <w:next w:val="Normal"/>
    <w:link w:val="Overskrift5Tegn"/>
    <w:uiPriority w:val="9"/>
    <w:unhideWhenUsed/>
    <w:qFormat/>
    <w:rsid w:val="00E651F8"/>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15"/>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15"/>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15"/>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15"/>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2E1558"/>
    <w:rPr>
      <w:rFonts w:asciiTheme="majorHAnsi" w:eastAsiaTheme="majorEastAsia" w:hAnsiTheme="majorHAnsi" w:cstheme="majorBidi"/>
      <w:b/>
      <w:bCs/>
      <w:color w:val="005686"/>
      <w:kern w:val="16"/>
      <w:sz w:val="40"/>
      <w:szCs w:val="60"/>
    </w:rPr>
  </w:style>
  <w:style w:type="character" w:customStyle="1" w:styleId="Overskrift3Tegn">
    <w:name w:val="Overskrift 3 Tegn"/>
    <w:basedOn w:val="Standardskriftforavsnitt"/>
    <w:link w:val="Overskrift3"/>
    <w:uiPriority w:val="9"/>
    <w:rsid w:val="002E1558"/>
    <w:rPr>
      <w:rFonts w:asciiTheme="majorHAnsi" w:eastAsiaTheme="majorEastAsia" w:hAnsiTheme="majorHAnsi" w:cstheme="majorBidi"/>
      <w:b/>
      <w:bCs/>
      <w:color w:val="005686"/>
      <w:kern w:val="16"/>
      <w:sz w:val="28"/>
      <w:szCs w:val="36"/>
    </w:rPr>
  </w:style>
  <w:style w:type="character" w:customStyle="1" w:styleId="Overskrift4Tegn">
    <w:name w:val="Overskrift 4 Tegn"/>
    <w:basedOn w:val="Standardskriftforavsnitt"/>
    <w:link w:val="Overskrift4"/>
    <w:uiPriority w:val="9"/>
    <w:rsid w:val="002E1558"/>
    <w:rPr>
      <w:rFonts w:asciiTheme="majorHAnsi" w:eastAsiaTheme="majorEastAsia" w:hAnsiTheme="majorHAnsi" w:cstheme="majorBidi"/>
      <w:b/>
      <w:bCs/>
      <w:color w:val="005686"/>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2E1558"/>
    <w:rPr>
      <w:rFonts w:ascii="Poppins SemiBold" w:eastAsiaTheme="majorEastAsia" w:hAnsi="Poppins SemiBold" w:cs="Poppins SemiBold"/>
      <w:color w:val="005686"/>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DF50E8"/>
    <w:pPr>
      <w:pBdr>
        <w:bottom w:val="single" w:sz="2" w:space="1" w:color="005686" w:themeColor="text2"/>
        <w:between w:val="single" w:sz="2" w:space="1" w:color="005686" w:themeColor="text2"/>
      </w:pBdr>
      <w:tabs>
        <w:tab w:val="left" w:pos="420"/>
        <w:tab w:val="right" w:pos="9402"/>
      </w:tabs>
      <w:spacing w:before="140" w:line="264" w:lineRule="auto"/>
    </w:pPr>
    <w:rPr>
      <w:rFonts w:eastAsia="Times New Roman"/>
      <w:b/>
      <w:bCs/>
      <w:noProof/>
      <w:color w:val="005686"/>
      <w:sz w:val="24"/>
      <w:szCs w:val="24"/>
      <w:lang w:val="nb-NO" w:eastAsia="nb-NO"/>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semiHidden/>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styleId="Kommentaremne">
    <w:name w:val="annotation subject"/>
    <w:basedOn w:val="Merknadstekst"/>
    <w:next w:val="Merknadstekst"/>
    <w:link w:val="KommentaremneTegn"/>
    <w:uiPriority w:val="99"/>
    <w:semiHidden/>
    <w:unhideWhenUsed/>
    <w:rsid w:val="00E850D5"/>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E850D5"/>
    <w:rPr>
      <w:rFonts w:ascii="Times New Roman" w:eastAsia="Times New Roman" w:hAnsi="Times New Roman" w:cs="Times New Roman"/>
      <w:b/>
      <w:bCs/>
      <w:kern w:val="16"/>
      <w:sz w:val="20"/>
      <w:szCs w:val="20"/>
      <w:lang w:eastAsia="ar-SA"/>
    </w:rPr>
  </w:style>
  <w:style w:type="paragraph" w:styleId="Revisjon">
    <w:name w:val="Revision"/>
    <w:hidden/>
    <w:uiPriority w:val="99"/>
    <w:semiHidden/>
    <w:rsid w:val="00744539"/>
    <w:pPr>
      <w:spacing w:after="0" w:line="240" w:lineRule="auto"/>
    </w:pPr>
    <w:rPr>
      <w:kern w:val="16"/>
      <w:sz w:val="21"/>
      <w:szCs w:val="21"/>
    </w:rPr>
  </w:style>
  <w:style w:type="character" w:styleId="Omtale">
    <w:name w:val="Mention"/>
    <w:basedOn w:val="Standardskriftforavsnitt"/>
    <w:uiPriority w:val="99"/>
    <w:unhideWhenUsed/>
    <w:rsid w:val="00BD69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RDefault="007646A7" w:rsidP="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B46E9"/>
    <w:rsid w:val="001C708E"/>
    <w:rsid w:val="002902F9"/>
    <w:rsid w:val="00312897"/>
    <w:rsid w:val="003F0A09"/>
    <w:rsid w:val="0040459A"/>
    <w:rsid w:val="00451DC0"/>
    <w:rsid w:val="00601C5C"/>
    <w:rsid w:val="006F2459"/>
    <w:rsid w:val="007646A7"/>
    <w:rsid w:val="00795F01"/>
    <w:rsid w:val="009345C3"/>
    <w:rsid w:val="00981775"/>
    <w:rsid w:val="00B00569"/>
    <w:rsid w:val="00B814E4"/>
    <w:rsid w:val="00C8705A"/>
    <w:rsid w:val="00EF02F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733623-841c-46f3-844e-f5bb8a97a629">
      <Terms xmlns="http://schemas.microsoft.com/office/infopath/2007/PartnerControls"/>
    </lcf76f155ced4ddcb4097134ff3c332f>
    <TaxCatchAll xmlns="8549698c-6908-4508-bcce-68bf451bed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2394874EA2134DA6EACDB1C38C46AA" ma:contentTypeVersion="13" ma:contentTypeDescription="Create a new document." ma:contentTypeScope="" ma:versionID="cdaa755c484e949f8e15757587d53bec">
  <xsd:schema xmlns:xsd="http://www.w3.org/2001/XMLSchema" xmlns:xs="http://www.w3.org/2001/XMLSchema" xmlns:p="http://schemas.microsoft.com/office/2006/metadata/properties" xmlns:ns2="a7733623-841c-46f3-844e-f5bb8a97a629" xmlns:ns3="8549698c-6908-4508-bcce-68bf451bed08" targetNamespace="http://schemas.microsoft.com/office/2006/metadata/properties" ma:root="true" ma:fieldsID="ca6859789101236334b15ca9521cabb7" ns2:_="" ns3:_="">
    <xsd:import namespace="a7733623-841c-46f3-844e-f5bb8a97a629"/>
    <xsd:import namespace="8549698c-6908-4508-bcce-68bf451be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33623-841c-46f3-844e-f5bb8a97a6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49698c-6908-4508-bcce-68bf451bed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4ac06a6-27a1-4861-a60e-2d8c5ed8bfd2}" ma:internalName="TaxCatchAll" ma:showField="CatchAllData" ma:web="8549698c-6908-4508-bcce-68bf451be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customXml/itemProps2.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a7733623-841c-46f3-844e-f5bb8a97a629"/>
    <ds:schemaRef ds:uri="8549698c-6908-4508-bcce-68bf451bed08"/>
  </ds:schemaRefs>
</ds:datastoreItem>
</file>

<file path=customXml/itemProps3.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4.xml><?xml version="1.0" encoding="utf-8"?>
<ds:datastoreItem xmlns:ds="http://schemas.openxmlformats.org/officeDocument/2006/customXml" ds:itemID="{9065BFED-3634-4AA0-97A9-DE78C8EA4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33623-841c-46f3-844e-f5bb8a97a629"/>
    <ds:schemaRef ds:uri="8549698c-6908-4508-bcce-68bf451bed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2a6c088-0e6f-41a1-9e73-32ad73ba3540}"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1933</TotalTime>
  <Pages>10</Pages>
  <Words>2122</Words>
  <Characters>11252</Characters>
  <Application>Microsoft Office Word</Application>
  <DocSecurity>0</DocSecurity>
  <Lines>93</Lines>
  <Paragraphs>26</Paragraphs>
  <ScaleCrop>false</ScaleCrop>
  <HeadingPairs>
    <vt:vector size="2" baseType="variant">
      <vt:variant>
        <vt:lpstr>Tittel</vt:lpstr>
      </vt:variant>
      <vt:variant>
        <vt:i4>1</vt:i4>
      </vt:variant>
    </vt:vector>
  </HeadingPairs>
  <TitlesOfParts>
    <vt:vector size="1" baseType="lpstr">
      <vt:lpstr>Avtale om varekjøp</vt:lpstr>
    </vt:vector>
  </TitlesOfParts>
  <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varekjøp</dc:title>
  <dc:subject/>
  <dc:creator>Charlotte Engelund</dc:creator>
  <cp:keywords/>
  <dc:description/>
  <cp:lastModifiedBy>Charlotte Engelund</cp:lastModifiedBy>
  <cp:revision>70</cp:revision>
  <dcterms:created xsi:type="dcterms:W3CDTF">2023-03-03T09:50:00Z</dcterms:created>
  <dcterms:modified xsi:type="dcterms:W3CDTF">2026-08-06T12:38:00Z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0x0101004F2394874EA2134DA6EACDB1C38C46AA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